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李海胜老师事迹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李海胜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，中共党员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我校信息工程学院（软件学院）计算机应用技术研究所教师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李海胜同志自参加工作以来，在教师的岗位上严于律己、爱岗敬业，全面完成各项工作任务。李海胜同志先进事迹如下：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自觉用新思想指引工作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用新时代中国特色社会主义思想武装头脑，将党的最新理论成果落实到实际工作中去。充分发挥主观能动性，积极参与思想政治教育课题研究工作、2018特色校园文化建设工作。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恪尽职守，积极做好教育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教学工作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数年来，均超课时完成教学任务，教学效果评价良好。为进一步扩展学生视野，参与举办VR开发大赛、VR体验周等活动，让更多学生了解专业发展最新进展，提升专业素质。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2017、2018指导技能大赛，克服专业基础薄弱等困难，圆满完成比赛任务。大赛准备过程中，悉心辅导学生，与参赛选手一起努力，激发学生竞赛积极性。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积极参与优质校《铁路虚拟仿真应用中心》项目建设，采用虚拟现实技术（VR）开发了捣固车模拟驾驶、作业、连挂虚拟仿真系统。中心建设提升了教师专业技术水平，进一步促进了信息工程学院（软件学院）数字媒体应用技术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坚持不懈，投身科研，做好社会服务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积极参与省级课题《高等职业院校计算机类专业人才培养模式的研究与实践》的研究工作，基于大一认知实习、大二跟岗实习、大三自主培训的教学实践，进行理论研究、实践创新，探索人才培养新模式。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积极申报教科研课题，2018年新申报省级，厅级课题各1项。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积极参与河南省高职院校教师素质提高计划2018国家级骨干教师培训。依托培训，促进VR技术与教育教学的有机融合，提高我省相关专业教师专业技术水平，促进省内高职院校相关专业发展，提升我校在VR领域知名度，取得了明显的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充分发挥专业优势，为社会单位提供技术服务。先后参与《捣固车模拟驾驶》系列横向课题，攻克了VR技术在模拟驾驶、作业、连挂方面应用的技术难题。该技术在国内具有一定的先进性，具有较大的推广价值，且已产生明显的经济效益与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与时俱进，服务智慧校园建设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积极参与我校智慧校园顶层设计工作。参与制定我校智慧校园规划方案、教师信息化教学能力标准、测评办法、培训方案等，为智慧校园建设贡献自己的一份力量。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