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C2" w:rsidRDefault="00CC2B1D">
      <w:pPr>
        <w:adjustRightInd w:val="0"/>
        <w:snapToGrid w:val="0"/>
        <w:spacing w:beforeLines="100" w:before="312" w:afterLines="100" w:after="312"/>
        <w:jc w:val="center"/>
        <w:rPr>
          <w:rFonts w:ascii="方正小标宋简体" w:eastAsia="方正小标宋简体" w:hAnsi="Times New Roman" w:cs="Times New Roman"/>
          <w:b/>
          <w:color w:val="FF0000"/>
          <w:sz w:val="72"/>
          <w:szCs w:val="72"/>
        </w:rPr>
      </w:pPr>
      <w:r>
        <w:rPr>
          <w:rFonts w:ascii="方正小标宋简体" w:eastAsia="方正小标宋简体" w:hAnsi="Times New Roman" w:cs="Times New Roman" w:hint="eastAsia"/>
          <w:b/>
          <w:color w:val="FF0000"/>
          <w:sz w:val="72"/>
          <w:szCs w:val="72"/>
        </w:rPr>
        <w:t>郑州铁路职业技术学院</w:t>
      </w:r>
    </w:p>
    <w:p w:rsidR="00F11FC2" w:rsidRDefault="00CC2B1D">
      <w:pPr>
        <w:adjustRightInd w:val="0"/>
        <w:snapToGrid w:val="0"/>
        <w:spacing w:beforeLines="100" w:before="312" w:afterLines="100" w:after="312"/>
        <w:jc w:val="center"/>
        <w:rPr>
          <w:rFonts w:ascii="方正小标宋简体" w:eastAsia="方正小标宋简体" w:hAnsi="Times New Roman" w:cs="Times New Roman"/>
          <w:b/>
          <w:color w:val="FF0000"/>
          <w:sz w:val="72"/>
          <w:szCs w:val="72"/>
        </w:rPr>
      </w:pPr>
      <w:r>
        <w:rPr>
          <w:rFonts w:ascii="方正小标宋简体" w:eastAsia="方正小标宋简体" w:hAnsi="Times New Roman" w:cs="Times New Roman" w:hint="eastAsia"/>
          <w:b/>
          <w:color w:val="FF0000"/>
          <w:sz w:val="72"/>
          <w:szCs w:val="72"/>
        </w:rPr>
        <w:t>重点工作动态</w:t>
      </w:r>
    </w:p>
    <w:p w:rsidR="00F11FC2" w:rsidRDefault="00CC2B1D">
      <w:pPr>
        <w:adjustRightInd w:val="0"/>
        <w:snapToGrid w:val="0"/>
        <w:spacing w:beforeLines="100" w:before="312" w:afterLines="100" w:after="312"/>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2019年第1期</w:t>
      </w:r>
    </w:p>
    <w:p w:rsidR="00F11FC2" w:rsidRDefault="00CC2B1D">
      <w:pPr>
        <w:adjustRightInd w:val="0"/>
        <w:snapToGrid w:val="0"/>
        <w:spacing w:beforeLines="100" w:before="312" w:afterLines="100" w:after="312"/>
        <w:jc w:val="center"/>
        <w:rPr>
          <w:rFonts w:ascii="楷体_GB2312" w:eastAsia="楷体_GB2312" w:hAnsi="宋体" w:cs="Times New Roman"/>
          <w:b/>
          <w:sz w:val="32"/>
          <w:szCs w:val="32"/>
          <w:u w:val="thick" w:color="FF0000"/>
        </w:rPr>
      </w:pPr>
      <w:r>
        <w:rPr>
          <w:rFonts w:ascii="楷体_GB2312" w:eastAsia="楷体_GB2312" w:hAnsi="宋体" w:cs="Times New Roman" w:hint="eastAsia"/>
          <w:b/>
          <w:color w:val="FF0000"/>
          <w:sz w:val="32"/>
          <w:szCs w:val="32"/>
          <w:u w:val="thick" w:color="FF0000"/>
        </w:rPr>
        <w:t xml:space="preserve">郑州铁路职业技术学院办公室         </w:t>
      </w:r>
      <w:r>
        <w:rPr>
          <w:rFonts w:ascii="楷体_GB2312" w:eastAsia="楷体_GB2312" w:hAnsi="宋体" w:cs="Times New Roman" w:hint="eastAsia"/>
          <w:b/>
          <w:sz w:val="32"/>
          <w:szCs w:val="32"/>
          <w:u w:val="thick" w:color="FF0000"/>
        </w:rPr>
        <w:t>2019年3月25日</w:t>
      </w:r>
    </w:p>
    <w:p w:rsidR="00F11FC2" w:rsidRDefault="00CC2B1D">
      <w:pPr>
        <w:adjustRightInd w:val="0"/>
        <w:snapToGrid w:val="0"/>
        <w:spacing w:beforeLines="100" w:before="312" w:afterLines="100" w:after="312"/>
        <w:jc w:val="center"/>
        <w:rPr>
          <w:rFonts w:ascii="方正小标宋简体" w:eastAsia="方正小标宋简体" w:hAnsi="仿宋"/>
          <w:sz w:val="44"/>
          <w:szCs w:val="44"/>
        </w:rPr>
      </w:pPr>
      <w:r>
        <w:rPr>
          <w:rFonts w:ascii="方正小标宋简体" w:eastAsia="方正小标宋简体" w:hAnsi="仿宋" w:hint="eastAsia"/>
          <w:sz w:val="44"/>
          <w:szCs w:val="44"/>
        </w:rPr>
        <w:t>近期重点工作通报</w:t>
      </w:r>
    </w:p>
    <w:p w:rsidR="00F11FC2" w:rsidRPr="007E0BBC" w:rsidRDefault="00AC61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开学以来</w:t>
      </w:r>
      <w:r w:rsidR="00CC2B1D" w:rsidRPr="007E0BBC">
        <w:rPr>
          <w:rFonts w:ascii="仿宋" w:eastAsia="仿宋" w:hAnsi="仿宋" w:hint="eastAsia"/>
          <w:sz w:val="32"/>
          <w:szCs w:val="32"/>
        </w:rPr>
        <w:t>，全校各部门团结一致，同心同德，积极进取，各项工作取得了优异的成绩。现将近期重点工作详情通报如下：</w:t>
      </w:r>
    </w:p>
    <w:p w:rsidR="00F11FC2" w:rsidRDefault="00CC2B1D">
      <w:pPr>
        <w:pStyle w:val="a6"/>
        <w:numPr>
          <w:ilvl w:val="0"/>
          <w:numId w:val="1"/>
        </w:numPr>
        <w:spacing w:line="560" w:lineRule="exact"/>
        <w:ind w:firstLineChars="0"/>
        <w:rPr>
          <w:rFonts w:ascii="仿宋" w:eastAsia="仿宋" w:hAnsi="仿宋"/>
          <w:b/>
          <w:bCs/>
          <w:sz w:val="32"/>
          <w:szCs w:val="32"/>
        </w:rPr>
      </w:pPr>
      <w:r>
        <w:rPr>
          <w:rFonts w:ascii="仿宋" w:eastAsia="仿宋" w:hAnsi="仿宋" w:hint="eastAsia"/>
          <w:b/>
          <w:bCs/>
          <w:sz w:val="32"/>
          <w:szCs w:val="32"/>
        </w:rPr>
        <w:t>教学管理</w:t>
      </w:r>
      <w:r>
        <w:rPr>
          <w:rFonts w:ascii="仿宋" w:eastAsia="仿宋" w:hAnsi="仿宋"/>
          <w:b/>
          <w:bCs/>
          <w:sz w:val="32"/>
          <w:szCs w:val="32"/>
        </w:rPr>
        <w:t>50强</w:t>
      </w:r>
    </w:p>
    <w:p w:rsidR="00F11FC2" w:rsidRPr="007E0BBC" w:rsidRDefault="00CC2B1D">
      <w:pPr>
        <w:spacing w:line="560" w:lineRule="exact"/>
        <w:ind w:firstLineChars="200" w:firstLine="640"/>
        <w:rPr>
          <w:rFonts w:ascii="仿宋" w:eastAsia="仿宋" w:hAnsi="仿宋"/>
          <w:sz w:val="32"/>
          <w:szCs w:val="32"/>
        </w:rPr>
      </w:pPr>
      <w:r w:rsidRPr="007E0BBC">
        <w:rPr>
          <w:rFonts w:ascii="仿宋" w:eastAsia="仿宋" w:hAnsi="仿宋" w:hint="eastAsia"/>
          <w:sz w:val="32"/>
          <w:szCs w:val="32"/>
        </w:rPr>
        <w:t>教务处牵头，前期初评已经进入前75名，</w:t>
      </w:r>
      <w:r w:rsidRPr="007E0BBC">
        <w:rPr>
          <w:rFonts w:ascii="仿宋" w:eastAsia="仿宋" w:hAnsi="仿宋"/>
          <w:sz w:val="32"/>
          <w:szCs w:val="32"/>
        </w:rPr>
        <w:t>答辩</w:t>
      </w:r>
      <w:r w:rsidRPr="007E0BBC">
        <w:rPr>
          <w:rFonts w:ascii="仿宋" w:eastAsia="仿宋" w:hAnsi="仿宋" w:hint="eastAsia"/>
          <w:sz w:val="32"/>
          <w:szCs w:val="32"/>
        </w:rPr>
        <w:t>基础材料准备就绪，</w:t>
      </w:r>
      <w:r w:rsidRPr="007E0BBC">
        <w:rPr>
          <w:rFonts w:ascii="仿宋" w:eastAsia="仿宋" w:hAnsi="仿宋"/>
          <w:sz w:val="32"/>
          <w:szCs w:val="32"/>
        </w:rPr>
        <w:t>3月25日下午，相关项目负责同志已封闭办公，对材料进行最后的审核和拔高。3月29日赴徐州进行答辩工作。</w:t>
      </w:r>
    </w:p>
    <w:p w:rsidR="00F11FC2" w:rsidRDefault="00CC2B1D">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二、学生管理</w:t>
      </w:r>
      <w:r>
        <w:rPr>
          <w:rFonts w:ascii="仿宋" w:eastAsia="仿宋" w:hAnsi="仿宋"/>
          <w:b/>
          <w:bCs/>
          <w:sz w:val="32"/>
          <w:szCs w:val="32"/>
        </w:rPr>
        <w:t>50强</w:t>
      </w:r>
    </w:p>
    <w:p w:rsidR="00F11FC2" w:rsidRPr="007E0BBC" w:rsidRDefault="00CC2B1D">
      <w:pPr>
        <w:spacing w:line="560" w:lineRule="exact"/>
        <w:ind w:firstLineChars="200" w:firstLine="640"/>
        <w:rPr>
          <w:rFonts w:ascii="仿宋" w:eastAsia="仿宋" w:hAnsi="仿宋"/>
          <w:sz w:val="32"/>
          <w:szCs w:val="32"/>
        </w:rPr>
      </w:pPr>
      <w:r w:rsidRPr="007E0BBC">
        <w:rPr>
          <w:rFonts w:ascii="仿宋" w:eastAsia="仿宋" w:hAnsi="仿宋" w:hint="eastAsia"/>
          <w:sz w:val="32"/>
          <w:szCs w:val="32"/>
        </w:rPr>
        <w:t>学生处牵头，前期初评已经进入前75名，</w:t>
      </w:r>
      <w:r w:rsidRPr="007E0BBC">
        <w:rPr>
          <w:rFonts w:ascii="仿宋" w:eastAsia="仿宋" w:hAnsi="仿宋"/>
          <w:sz w:val="32"/>
          <w:szCs w:val="32"/>
        </w:rPr>
        <w:t>答辩</w:t>
      </w:r>
      <w:r w:rsidRPr="007E0BBC">
        <w:rPr>
          <w:rFonts w:ascii="仿宋" w:eastAsia="仿宋" w:hAnsi="仿宋" w:hint="eastAsia"/>
          <w:sz w:val="32"/>
          <w:szCs w:val="32"/>
        </w:rPr>
        <w:t>基础材料准备就绪，近期集合相关项目负责同志封闭办公，对材料进行最后的审核和拔高。3月29日赴徐州进行答辩工作。</w:t>
      </w:r>
    </w:p>
    <w:p w:rsidR="00F11FC2" w:rsidRDefault="00CC2B1D">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 职称评审工作</w:t>
      </w:r>
    </w:p>
    <w:p w:rsidR="00F11FC2" w:rsidRPr="007E0BBC" w:rsidRDefault="00CC2B1D">
      <w:pPr>
        <w:spacing w:line="560" w:lineRule="exact"/>
        <w:ind w:firstLineChars="200" w:firstLine="640"/>
        <w:rPr>
          <w:rFonts w:ascii="仿宋" w:eastAsia="仿宋" w:hAnsi="仿宋"/>
          <w:sz w:val="32"/>
          <w:szCs w:val="32"/>
        </w:rPr>
      </w:pPr>
      <w:r w:rsidRPr="007E0BBC">
        <w:rPr>
          <w:rFonts w:ascii="仿宋" w:eastAsia="仿宋" w:hAnsi="仿宋" w:hint="eastAsia"/>
          <w:sz w:val="32"/>
          <w:szCs w:val="32"/>
        </w:rPr>
        <w:t>人事处牵头，高级职称已与</w:t>
      </w:r>
      <w:r w:rsidRPr="007E0BBC">
        <w:rPr>
          <w:rFonts w:ascii="仿宋" w:eastAsia="仿宋" w:hAnsi="仿宋"/>
          <w:sz w:val="32"/>
          <w:szCs w:val="32"/>
        </w:rPr>
        <w:t>3月24日评审完毕并开始</w:t>
      </w:r>
      <w:r w:rsidRPr="007E0BBC">
        <w:rPr>
          <w:rFonts w:ascii="仿宋" w:eastAsia="仿宋" w:hAnsi="仿宋"/>
          <w:sz w:val="32"/>
          <w:szCs w:val="32"/>
        </w:rPr>
        <w:lastRenderedPageBreak/>
        <w:t>公示，中级职称评审正在资料审核阶段</w:t>
      </w:r>
      <w:r w:rsidRPr="007E0BBC">
        <w:rPr>
          <w:rFonts w:ascii="仿宋" w:eastAsia="仿宋" w:hAnsi="仿宋" w:hint="eastAsia"/>
          <w:sz w:val="32"/>
          <w:szCs w:val="32"/>
        </w:rPr>
        <w:t>，预计4月中旬完成。</w:t>
      </w:r>
    </w:p>
    <w:p w:rsidR="00F11FC2" w:rsidRDefault="00CC2B1D">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四、</w:t>
      </w:r>
      <w:r>
        <w:rPr>
          <w:rFonts w:ascii="仿宋" w:eastAsia="仿宋" w:hAnsi="仿宋"/>
          <w:b/>
          <w:bCs/>
          <w:sz w:val="32"/>
          <w:szCs w:val="32"/>
        </w:rPr>
        <w:t>2019年单独招生考试</w:t>
      </w:r>
    </w:p>
    <w:p w:rsidR="00F11FC2" w:rsidRDefault="00CC2B1D">
      <w:pPr>
        <w:spacing w:line="560" w:lineRule="exact"/>
        <w:ind w:firstLineChars="200" w:firstLine="640"/>
        <w:rPr>
          <w:rFonts w:ascii="仿宋" w:eastAsia="仿宋" w:hAnsi="仿宋"/>
          <w:sz w:val="32"/>
          <w:szCs w:val="32"/>
        </w:rPr>
      </w:pPr>
      <w:r>
        <w:rPr>
          <w:rFonts w:ascii="仿宋" w:eastAsia="仿宋" w:hAnsi="仿宋" w:hint="eastAsia"/>
          <w:sz w:val="32"/>
          <w:szCs w:val="32"/>
        </w:rPr>
        <w:t>招生就业处牵头，已经于</w:t>
      </w:r>
      <w:r>
        <w:rPr>
          <w:rFonts w:ascii="仿宋" w:eastAsia="仿宋" w:hAnsi="仿宋"/>
          <w:sz w:val="32"/>
          <w:szCs w:val="32"/>
        </w:rPr>
        <w:t>3月22日18:00组织完成2019年单独招生统一网上填报志愿工作，教务处等相关部门正在加紧考</w:t>
      </w:r>
      <w:proofErr w:type="gramStart"/>
      <w:r>
        <w:rPr>
          <w:rFonts w:ascii="仿宋" w:eastAsia="仿宋" w:hAnsi="仿宋"/>
          <w:sz w:val="32"/>
          <w:szCs w:val="32"/>
        </w:rPr>
        <w:t>务</w:t>
      </w:r>
      <w:proofErr w:type="gramEnd"/>
      <w:r>
        <w:rPr>
          <w:rFonts w:ascii="仿宋" w:eastAsia="仿宋" w:hAnsi="仿宋"/>
          <w:sz w:val="32"/>
          <w:szCs w:val="32"/>
        </w:rPr>
        <w:t>等相关安排。</w:t>
      </w:r>
      <w:r>
        <w:rPr>
          <w:rFonts w:ascii="仿宋" w:eastAsia="仿宋" w:hAnsi="仿宋" w:hint="eastAsia"/>
          <w:sz w:val="32"/>
          <w:szCs w:val="32"/>
        </w:rPr>
        <w:t>3月27日召开单独招生协调会，具体安排2019年学校单独招生工作。</w:t>
      </w:r>
    </w:p>
    <w:p w:rsidR="00F11FC2" w:rsidRDefault="00CC2B1D">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w:t>
      </w:r>
      <w:r>
        <w:rPr>
          <w:rFonts w:ascii="仿宋" w:eastAsia="仿宋" w:hAnsi="仿宋"/>
          <w:b/>
          <w:bCs/>
          <w:sz w:val="32"/>
          <w:szCs w:val="32"/>
        </w:rPr>
        <w:t>2019年校园招聘会</w:t>
      </w:r>
    </w:p>
    <w:p w:rsidR="00F11FC2" w:rsidRDefault="00CC2B1D">
      <w:pPr>
        <w:spacing w:line="560" w:lineRule="exact"/>
        <w:ind w:firstLineChars="200" w:firstLine="640"/>
        <w:rPr>
          <w:rFonts w:ascii="仿宋" w:eastAsia="仿宋" w:hAnsi="仿宋"/>
          <w:sz w:val="32"/>
          <w:szCs w:val="32"/>
        </w:rPr>
      </w:pPr>
      <w:r>
        <w:rPr>
          <w:rFonts w:ascii="仿宋" w:eastAsia="仿宋" w:hAnsi="仿宋" w:hint="eastAsia"/>
          <w:sz w:val="32"/>
          <w:szCs w:val="32"/>
        </w:rPr>
        <w:t>招生就业处牵头，截止3月25日，招生就业处联系相关参加招聘会企业基本完毕，参加企业达到300多家，校园招聘会前期准备工作就绪。</w:t>
      </w:r>
    </w:p>
    <w:p w:rsidR="00F11FC2" w:rsidRDefault="00CC2B1D">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六、2019年运动会</w:t>
      </w:r>
    </w:p>
    <w:p w:rsidR="00F11FC2" w:rsidRDefault="00CC2B1D">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2019年田径运动会按计划在4月18、19日召开。倪校长主持召开了第一次运动会各工作组和各学院书记参加的运动会筹备会，把各项与运动会相关的工作进行了布置。</w:t>
      </w:r>
    </w:p>
    <w:p w:rsidR="00F11FC2" w:rsidRDefault="007E0BBC">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CC2B1D">
        <w:rPr>
          <w:rFonts w:ascii="仿宋" w:eastAsia="仿宋" w:hAnsi="仿宋" w:hint="eastAsia"/>
          <w:sz w:val="32"/>
          <w:szCs w:val="32"/>
        </w:rPr>
        <w:t>．</w:t>
      </w:r>
      <w:r w:rsidR="00CC2B1D">
        <w:rPr>
          <w:rFonts w:ascii="仿宋" w:eastAsia="仿宋" w:hAnsi="仿宋"/>
          <w:sz w:val="32"/>
          <w:szCs w:val="32"/>
        </w:rPr>
        <w:t>运动会组织组、竞赛组、宣传组、学生组织管理组、纪律检查组、后勤组、保卫组等各工作组都在有序开展各项工作。并计划在4月上旬召开第二次运动会筹备会，检查各工作组完成情况。</w:t>
      </w:r>
    </w:p>
    <w:p w:rsidR="00F11FC2" w:rsidRDefault="007E0BBC">
      <w:pPr>
        <w:spacing w:line="560" w:lineRule="exact"/>
        <w:ind w:firstLineChars="200" w:firstLine="643"/>
        <w:rPr>
          <w:rFonts w:ascii="仿宋" w:eastAsia="仿宋" w:hAnsi="仿宋"/>
          <w:b/>
          <w:sz w:val="32"/>
          <w:szCs w:val="32"/>
        </w:rPr>
      </w:pPr>
      <w:r>
        <w:rPr>
          <w:rFonts w:ascii="仿宋" w:eastAsia="仿宋" w:hAnsi="仿宋" w:hint="eastAsia"/>
          <w:b/>
          <w:sz w:val="32"/>
          <w:szCs w:val="32"/>
        </w:rPr>
        <w:t>七</w:t>
      </w:r>
      <w:r w:rsidR="00CC2B1D">
        <w:rPr>
          <w:rFonts w:ascii="仿宋" w:eastAsia="仿宋" w:hAnsi="仿宋" w:hint="eastAsia"/>
          <w:b/>
          <w:sz w:val="32"/>
          <w:szCs w:val="32"/>
        </w:rPr>
        <w:t>、外资贷款项目</w:t>
      </w:r>
    </w:p>
    <w:p w:rsidR="007E0BBC" w:rsidRDefault="00CC2B1D" w:rsidP="007E0BBC">
      <w:pPr>
        <w:spacing w:line="560" w:lineRule="exact"/>
        <w:ind w:firstLineChars="200" w:firstLine="640"/>
        <w:rPr>
          <w:rFonts w:ascii="仿宋" w:eastAsia="仿宋" w:hAnsi="仿宋"/>
          <w:bCs/>
          <w:sz w:val="32"/>
          <w:szCs w:val="32"/>
        </w:rPr>
      </w:pPr>
      <w:r w:rsidRPr="007E0BBC">
        <w:rPr>
          <w:rFonts w:ascii="仿宋" w:eastAsia="仿宋" w:hAnsi="仿宋" w:hint="eastAsia"/>
          <w:bCs/>
          <w:sz w:val="32"/>
          <w:szCs w:val="32"/>
        </w:rPr>
        <w:t>财务处牵头，相关参数资料已经准备完毕，进入最后印刷阶段。协调会已召开，相关部门正在准备迎接外宾来校相关事宜。</w:t>
      </w:r>
    </w:p>
    <w:p w:rsidR="007E0BBC" w:rsidRPr="007E0BBC" w:rsidRDefault="007E0BBC" w:rsidP="007E0BBC">
      <w:pPr>
        <w:pStyle w:val="a6"/>
        <w:numPr>
          <w:ilvl w:val="0"/>
          <w:numId w:val="3"/>
        </w:numPr>
        <w:spacing w:line="560" w:lineRule="exact"/>
        <w:ind w:firstLineChars="0"/>
        <w:rPr>
          <w:rFonts w:ascii="仿宋" w:eastAsia="仿宋" w:hAnsi="仿宋"/>
          <w:b/>
          <w:sz w:val="32"/>
          <w:szCs w:val="32"/>
        </w:rPr>
      </w:pPr>
      <w:proofErr w:type="gramStart"/>
      <w:r w:rsidRPr="007E0BBC">
        <w:rPr>
          <w:rFonts w:ascii="仿宋" w:eastAsia="仿宋" w:hAnsi="仿宋" w:hint="eastAsia"/>
          <w:b/>
          <w:sz w:val="32"/>
          <w:szCs w:val="32"/>
        </w:rPr>
        <w:t>实训楼建设</w:t>
      </w:r>
      <w:proofErr w:type="gramEnd"/>
    </w:p>
    <w:p w:rsidR="007E0BBC" w:rsidRPr="007E0BBC" w:rsidRDefault="007E0BBC" w:rsidP="007E0BBC">
      <w:pPr>
        <w:spacing w:line="560" w:lineRule="exact"/>
        <w:ind w:left="640"/>
        <w:rPr>
          <w:rFonts w:ascii="仿宋" w:eastAsia="仿宋" w:hAnsi="仿宋"/>
          <w:bCs/>
          <w:sz w:val="32"/>
          <w:szCs w:val="32"/>
        </w:rPr>
      </w:pPr>
      <w:proofErr w:type="gramStart"/>
      <w:r w:rsidRPr="007E0BBC">
        <w:rPr>
          <w:rFonts w:ascii="仿宋" w:eastAsia="仿宋" w:hAnsi="仿宋" w:hint="eastAsia"/>
          <w:bCs/>
          <w:sz w:val="32"/>
          <w:szCs w:val="32"/>
        </w:rPr>
        <w:t>实训楼建设</w:t>
      </w:r>
      <w:proofErr w:type="gramEnd"/>
      <w:r w:rsidRPr="007E0BBC">
        <w:rPr>
          <w:rFonts w:ascii="仿宋" w:eastAsia="仿宋" w:hAnsi="仿宋" w:hint="eastAsia"/>
          <w:bCs/>
          <w:sz w:val="32"/>
          <w:szCs w:val="32"/>
        </w:rPr>
        <w:t>正在进行内部安装，预计7月底前完工。</w:t>
      </w:r>
    </w:p>
    <w:p w:rsidR="00F11FC2" w:rsidRPr="007E0BBC" w:rsidRDefault="00CC2B1D" w:rsidP="007E0BBC">
      <w:pPr>
        <w:pStyle w:val="a6"/>
        <w:numPr>
          <w:ilvl w:val="0"/>
          <w:numId w:val="3"/>
        </w:numPr>
        <w:ind w:firstLineChars="0"/>
        <w:rPr>
          <w:rFonts w:ascii="仿宋" w:eastAsia="仿宋" w:hAnsi="仿宋" w:cs="仿宋"/>
          <w:b/>
          <w:bCs/>
          <w:sz w:val="32"/>
          <w:szCs w:val="32"/>
        </w:rPr>
      </w:pPr>
      <w:r w:rsidRPr="007E0BBC">
        <w:rPr>
          <w:rFonts w:ascii="仿宋" w:eastAsia="仿宋" w:hAnsi="仿宋" w:cs="仿宋" w:hint="eastAsia"/>
          <w:b/>
          <w:bCs/>
          <w:sz w:val="32"/>
          <w:szCs w:val="32"/>
        </w:rPr>
        <w:lastRenderedPageBreak/>
        <w:t>特高校建设</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自学校党委会研究成立项目办以来，项目</w:t>
      </w:r>
      <w:proofErr w:type="gramStart"/>
      <w:r>
        <w:rPr>
          <w:rFonts w:ascii="仿宋" w:eastAsia="仿宋" w:hAnsi="仿宋" w:cs="仿宋" w:hint="eastAsia"/>
          <w:sz w:val="32"/>
          <w:szCs w:val="32"/>
        </w:rPr>
        <w:t>组积极</w:t>
      </w:r>
      <w:proofErr w:type="gramEnd"/>
      <w:r>
        <w:rPr>
          <w:rFonts w:ascii="仿宋" w:eastAsia="仿宋" w:hAnsi="仿宋" w:cs="仿宋" w:hint="eastAsia"/>
          <w:sz w:val="32"/>
          <w:szCs w:val="32"/>
        </w:rPr>
        <w:t>开展工作，主要工作如下：</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1.认真学习职教20条、专家讲座及相关文件，研讨确定</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高校申报及撰写方案。组织召开3场项目研讨会，形成了三高一大专业群及六大工程建设框架及编写体例要求。</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2.各项目组分别召开研讨会，学习研讨，撰写建设方案，目前已完成第五稿。</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3.组织2次外请专家的研讨论证会。</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4.集中调研。对专业群进行数据报表摸底，各项目组外出调研，对全校发展战略的15项工作落实到职能部门，做好校级领导协调沟通的资料准备。</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下一步计划安排：</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1.组织校内外专家进行第二轮研讨论证，重点一是专业群建群依据、群平台搭建、群课程等方面深入研讨。二是</w:t>
      </w:r>
      <w:proofErr w:type="gramStart"/>
      <w:r>
        <w:rPr>
          <w:rFonts w:ascii="仿宋" w:eastAsia="仿宋" w:hAnsi="仿宋" w:cs="仿宋" w:hint="eastAsia"/>
          <w:sz w:val="32"/>
          <w:szCs w:val="32"/>
        </w:rPr>
        <w:t>凝练学校</w:t>
      </w:r>
      <w:proofErr w:type="gramEnd"/>
      <w:r>
        <w:rPr>
          <w:rFonts w:ascii="仿宋" w:eastAsia="仿宋" w:hAnsi="仿宋" w:cs="仿宋" w:hint="eastAsia"/>
          <w:sz w:val="32"/>
          <w:szCs w:val="32"/>
        </w:rPr>
        <w:t>发展定位、理念及战略。三是内部治理结构方案论证。</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2.密切关注上级有关特高项目文件及动态，不断加强学习提高认识。</w:t>
      </w:r>
    </w:p>
    <w:p w:rsidR="00F11FC2" w:rsidRDefault="00CC2B1D">
      <w:pPr>
        <w:ind w:firstLineChars="200" w:firstLine="640"/>
        <w:rPr>
          <w:rFonts w:ascii="仿宋" w:eastAsia="仿宋" w:hAnsi="仿宋" w:cs="仿宋"/>
          <w:sz w:val="32"/>
          <w:szCs w:val="32"/>
        </w:rPr>
      </w:pPr>
      <w:r>
        <w:rPr>
          <w:rFonts w:ascii="仿宋" w:eastAsia="仿宋" w:hAnsi="仿宋" w:cs="仿宋" w:hint="eastAsia"/>
          <w:sz w:val="32"/>
          <w:szCs w:val="32"/>
        </w:rPr>
        <w:t>3.一旦文件下发，做好申报工作。</w:t>
      </w:r>
    </w:p>
    <w:p w:rsidR="00F11FC2" w:rsidRDefault="007E0BBC">
      <w:pPr>
        <w:spacing w:line="560" w:lineRule="exact"/>
        <w:ind w:leftChars="50" w:left="105" w:firstLineChars="150" w:firstLine="482"/>
        <w:rPr>
          <w:rFonts w:ascii="仿宋" w:eastAsia="仿宋" w:hAnsi="仿宋"/>
          <w:b/>
          <w:sz w:val="32"/>
          <w:szCs w:val="32"/>
        </w:rPr>
      </w:pPr>
      <w:r>
        <w:rPr>
          <w:rFonts w:ascii="仿宋" w:eastAsia="仿宋" w:hAnsi="仿宋" w:hint="eastAsia"/>
          <w:b/>
          <w:sz w:val="32"/>
          <w:szCs w:val="32"/>
        </w:rPr>
        <w:t>十</w:t>
      </w:r>
      <w:r w:rsidR="00CC2B1D">
        <w:rPr>
          <w:rFonts w:ascii="仿宋" w:eastAsia="仿宋" w:hAnsi="仿宋" w:hint="eastAsia"/>
          <w:b/>
          <w:sz w:val="32"/>
          <w:szCs w:val="32"/>
        </w:rPr>
        <w:t>、省级文明单位创建</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1.健全体制机制。</w:t>
      </w:r>
      <w:r>
        <w:rPr>
          <w:rFonts w:ascii="仿宋" w:eastAsia="仿宋" w:hAnsi="仿宋"/>
          <w:bCs/>
          <w:sz w:val="32"/>
          <w:szCs w:val="32"/>
        </w:rPr>
        <w:t>2019年1月16日，党委宣传部制定《郑州铁路职业技术学院省级文明校园创建实施方案》，明</w:t>
      </w:r>
      <w:r>
        <w:rPr>
          <w:rFonts w:ascii="仿宋" w:eastAsia="仿宋" w:hAnsi="仿宋"/>
          <w:bCs/>
          <w:sz w:val="32"/>
          <w:szCs w:val="32"/>
        </w:rPr>
        <w:lastRenderedPageBreak/>
        <w:t>晰工作内容，明确工作要求。经党委会研究下发，正式启动省级文明校园创建工作。</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2.细化目标任务清单。为进一步加强组织领导，抓好任务落实，切实做好省级文明校园创建各项工作，</w:t>
      </w:r>
      <w:r>
        <w:rPr>
          <w:rFonts w:ascii="仿宋" w:eastAsia="仿宋" w:hAnsi="仿宋"/>
          <w:bCs/>
          <w:sz w:val="32"/>
          <w:szCs w:val="32"/>
        </w:rPr>
        <w:t>2019年3月15日，党委宣传部结合省级文明校园创建指标体系，制定了创建目标任务清单，明确了目标任务相关的牵头校领导、牵头部门和配合部门。同时就创建资料提交要求、实地考察相关建设任务等明确了时间节点和完成要求。</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3.抽调人员成立档案资料工作组，认真进行省级文明校园创建档案资料的搜集整理汇编工作；成立校史馆建设文案组、资料组、设计组和工程组，扎实开展校史馆实地考察项目建设。目前正有序进行中。</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4.3</w:t>
      </w:r>
      <w:r>
        <w:rPr>
          <w:rFonts w:ascii="仿宋" w:eastAsia="仿宋" w:hAnsi="仿宋"/>
          <w:bCs/>
          <w:sz w:val="32"/>
          <w:szCs w:val="32"/>
        </w:rPr>
        <w:t>月底前，向文明办提交省级文明校园创建申请，上报创建自查材料。</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5.结合学校近期工作，拟定于下周召开全校省级文明校园创建大会，切实营造校领导重视、职能部门积极发动、全校师生广泛参与的良好氛围，推进省级文明校园创建各项工作按部就班、稳步推进。</w:t>
      </w:r>
    </w:p>
    <w:p w:rsidR="00F11FC2" w:rsidRDefault="007E0BBC">
      <w:pPr>
        <w:spacing w:line="560" w:lineRule="exact"/>
        <w:ind w:leftChars="50" w:left="105" w:firstLineChars="150" w:firstLine="482"/>
        <w:rPr>
          <w:rFonts w:ascii="仿宋" w:eastAsia="仿宋" w:hAnsi="仿宋"/>
          <w:b/>
          <w:sz w:val="32"/>
          <w:szCs w:val="32"/>
        </w:rPr>
      </w:pPr>
      <w:r>
        <w:rPr>
          <w:rFonts w:ascii="仿宋" w:eastAsia="仿宋" w:hAnsi="仿宋" w:hint="eastAsia"/>
          <w:b/>
          <w:sz w:val="32"/>
          <w:szCs w:val="32"/>
        </w:rPr>
        <w:t>十一</w:t>
      </w:r>
      <w:r w:rsidR="00CC2B1D">
        <w:rPr>
          <w:rFonts w:ascii="仿宋" w:eastAsia="仿宋" w:hAnsi="仿宋" w:hint="eastAsia"/>
          <w:b/>
          <w:sz w:val="32"/>
          <w:szCs w:val="32"/>
        </w:rPr>
        <w:t>、中国职业技术教育学会能力重构研究院建设</w:t>
      </w:r>
    </w:p>
    <w:p w:rsidR="00F11FC2" w:rsidRDefault="00CC2B1D">
      <w:pPr>
        <w:spacing w:line="560" w:lineRule="exact"/>
        <w:ind w:leftChars="50" w:left="105" w:firstLineChars="150" w:firstLine="480"/>
        <w:rPr>
          <w:rFonts w:ascii="仿宋" w:eastAsia="仿宋" w:hAnsi="仿宋" w:cs="仿宋"/>
          <w:sz w:val="32"/>
          <w:szCs w:val="32"/>
        </w:rPr>
      </w:pPr>
      <w:r>
        <w:rPr>
          <w:rFonts w:ascii="仿宋" w:eastAsia="仿宋" w:hAnsi="仿宋" w:cs="仿宋" w:hint="eastAsia"/>
          <w:sz w:val="32"/>
          <w:szCs w:val="32"/>
        </w:rPr>
        <w:t>1.完成研究院筹建方案编制工作；</w:t>
      </w:r>
    </w:p>
    <w:p w:rsidR="00F11FC2" w:rsidRDefault="00CC2B1D">
      <w:pPr>
        <w:spacing w:line="560" w:lineRule="exact"/>
        <w:ind w:leftChars="50" w:left="105" w:firstLineChars="150" w:firstLine="480"/>
        <w:rPr>
          <w:rFonts w:ascii="仿宋" w:eastAsia="仿宋" w:hAnsi="仿宋" w:cs="仿宋"/>
          <w:sz w:val="32"/>
          <w:szCs w:val="32"/>
        </w:rPr>
      </w:pPr>
      <w:r>
        <w:rPr>
          <w:rFonts w:ascii="仿宋" w:eastAsia="仿宋" w:hAnsi="仿宋" w:cs="仿宋" w:hint="eastAsia"/>
          <w:sz w:val="32"/>
          <w:szCs w:val="32"/>
        </w:rPr>
        <w:t>2.完成研究院章程起草工作；</w:t>
      </w:r>
    </w:p>
    <w:p w:rsidR="00F11FC2" w:rsidRDefault="00CC2B1D">
      <w:pPr>
        <w:spacing w:line="560" w:lineRule="exact"/>
        <w:ind w:leftChars="50" w:left="105" w:firstLineChars="150" w:firstLine="480"/>
        <w:rPr>
          <w:rFonts w:ascii="仿宋" w:eastAsia="仿宋" w:hAnsi="仿宋" w:cs="仿宋"/>
          <w:sz w:val="32"/>
          <w:szCs w:val="32"/>
        </w:rPr>
      </w:pPr>
      <w:r>
        <w:rPr>
          <w:rFonts w:ascii="仿宋" w:eastAsia="仿宋" w:hAnsi="仿宋" w:cs="仿宋" w:hint="eastAsia"/>
          <w:sz w:val="32"/>
          <w:szCs w:val="32"/>
        </w:rPr>
        <w:t>3.完成能力重构专家委员会名单起草工作；</w:t>
      </w:r>
    </w:p>
    <w:p w:rsidR="00F11FC2" w:rsidRDefault="00CC2B1D">
      <w:pPr>
        <w:spacing w:line="560" w:lineRule="exact"/>
        <w:ind w:leftChars="50" w:left="105" w:firstLineChars="150" w:firstLine="480"/>
        <w:rPr>
          <w:rFonts w:ascii="仿宋" w:eastAsia="仿宋" w:hAnsi="仿宋" w:cs="仿宋"/>
          <w:sz w:val="32"/>
          <w:szCs w:val="32"/>
        </w:rPr>
      </w:pPr>
      <w:r>
        <w:rPr>
          <w:rFonts w:ascii="仿宋" w:eastAsia="仿宋" w:hAnsi="仿宋" w:cs="仿宋" w:hint="eastAsia"/>
          <w:sz w:val="32"/>
          <w:szCs w:val="32"/>
        </w:rPr>
        <w:t>4.完成研究院装修招标，装修工作已经开展。</w:t>
      </w:r>
    </w:p>
    <w:p w:rsidR="00F11FC2" w:rsidRDefault="00CC2B1D">
      <w:pPr>
        <w:spacing w:line="560" w:lineRule="exact"/>
        <w:ind w:leftChars="50" w:left="105" w:firstLineChars="150" w:firstLine="482"/>
        <w:rPr>
          <w:rFonts w:ascii="仿宋" w:eastAsia="仿宋" w:hAnsi="仿宋"/>
          <w:b/>
          <w:sz w:val="32"/>
          <w:szCs w:val="32"/>
        </w:rPr>
      </w:pPr>
      <w:r>
        <w:rPr>
          <w:rFonts w:ascii="仿宋" w:eastAsia="仿宋" w:hAnsi="仿宋" w:hint="eastAsia"/>
          <w:b/>
          <w:sz w:val="32"/>
          <w:szCs w:val="32"/>
        </w:rPr>
        <w:t>十</w:t>
      </w:r>
      <w:r w:rsidR="007E0BBC">
        <w:rPr>
          <w:rFonts w:ascii="仿宋" w:eastAsia="仿宋" w:hAnsi="仿宋" w:hint="eastAsia"/>
          <w:b/>
          <w:sz w:val="32"/>
          <w:szCs w:val="32"/>
        </w:rPr>
        <w:t>二</w:t>
      </w:r>
      <w:r>
        <w:rPr>
          <w:rFonts w:ascii="仿宋" w:eastAsia="仿宋" w:hAnsi="仿宋" w:hint="eastAsia"/>
          <w:b/>
          <w:sz w:val="32"/>
          <w:szCs w:val="32"/>
        </w:rPr>
        <w:t>、郑州亚欧交通职业学院筹建</w:t>
      </w:r>
    </w:p>
    <w:p w:rsidR="00F11FC2" w:rsidRDefault="00AC61DF">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lastRenderedPageBreak/>
        <w:t>（一）</w:t>
      </w:r>
      <w:r w:rsidR="00CC2B1D">
        <w:rPr>
          <w:rFonts w:ascii="仿宋" w:eastAsia="仿宋" w:hAnsi="仿宋"/>
          <w:bCs/>
          <w:sz w:val="32"/>
          <w:szCs w:val="32"/>
        </w:rPr>
        <w:t>3月份完成工作情况</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1.调研学院注册途径，完成相关请示报告的拟定工作。</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2.赴尉氏县、原阳县、郑州航空港区管委会调研用地情况。</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3.完成学院理事会章程、发展理事会章程初稿的起草工作。</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4.完成学院组织机构方案初步拟定工作提交党委会讨论。</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5.配合科研外事</w:t>
      </w:r>
      <w:proofErr w:type="gramStart"/>
      <w:r>
        <w:rPr>
          <w:rFonts w:ascii="仿宋" w:eastAsia="仿宋" w:hAnsi="仿宋"/>
          <w:bCs/>
          <w:sz w:val="32"/>
          <w:szCs w:val="32"/>
        </w:rPr>
        <w:t>处学校</w:t>
      </w:r>
      <w:proofErr w:type="gramEnd"/>
      <w:r>
        <w:rPr>
          <w:rFonts w:ascii="仿宋" w:eastAsia="仿宋" w:hAnsi="仿宋"/>
          <w:bCs/>
          <w:sz w:val="32"/>
          <w:szCs w:val="32"/>
        </w:rPr>
        <w:t>备案工作完成幸福路校区有偿使用协议的拟定和签署工作。</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6.完成校领导，部分中层正职、相关院系负责人和教职工代表赴尉氏县和原阳</w:t>
      </w:r>
      <w:proofErr w:type="gramStart"/>
      <w:r>
        <w:rPr>
          <w:rFonts w:ascii="仿宋" w:eastAsia="仿宋" w:hAnsi="仿宋"/>
          <w:bCs/>
          <w:sz w:val="32"/>
          <w:szCs w:val="32"/>
        </w:rPr>
        <w:t>县现场</w:t>
      </w:r>
      <w:proofErr w:type="gramEnd"/>
      <w:r>
        <w:rPr>
          <w:rFonts w:ascii="仿宋" w:eastAsia="仿宋" w:hAnsi="仿宋"/>
          <w:bCs/>
          <w:sz w:val="32"/>
          <w:szCs w:val="32"/>
        </w:rPr>
        <w:t>察看亚欧学院拟选址地块情况。</w:t>
      </w:r>
    </w:p>
    <w:p w:rsidR="007E0BBC" w:rsidRDefault="007E0BBC" w:rsidP="007E0BBC">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7.科研外事处牵头，</w:t>
      </w:r>
      <w:r w:rsidRPr="007E0BBC">
        <w:rPr>
          <w:rFonts w:ascii="仿宋" w:eastAsia="仿宋" w:hAnsi="仿宋" w:hint="eastAsia"/>
          <w:bCs/>
          <w:sz w:val="32"/>
          <w:szCs w:val="32"/>
        </w:rPr>
        <w:t>郑州亚欧交通职业学院</w:t>
      </w:r>
      <w:r>
        <w:rPr>
          <w:rFonts w:ascii="仿宋" w:eastAsia="仿宋" w:hAnsi="仿宋" w:hint="eastAsia"/>
          <w:bCs/>
          <w:sz w:val="32"/>
          <w:szCs w:val="32"/>
        </w:rPr>
        <w:t>备案工作正在加紧进行。</w:t>
      </w:r>
    </w:p>
    <w:p w:rsidR="00F11FC2" w:rsidRDefault="00AC61DF">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（二）</w:t>
      </w:r>
      <w:r w:rsidR="00CC2B1D">
        <w:rPr>
          <w:rFonts w:ascii="仿宋" w:eastAsia="仿宋" w:hAnsi="仿宋"/>
          <w:bCs/>
          <w:sz w:val="32"/>
          <w:szCs w:val="32"/>
        </w:rPr>
        <w:t>4月重点工作计划</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1.准备学院机构注册相关资料。</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2.筹备召开第一次理事会。</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3.在调研的基础上拟定招生计划。</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4.筹备学院挂牌仪式。</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5.准备学院收费许可审批相关资料。</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6.继续做好学院选址考察各项工作。</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bCs/>
          <w:sz w:val="32"/>
          <w:szCs w:val="32"/>
        </w:rPr>
        <w:t>7.拟定学院组织机构建设方案提交党委会研究。</w:t>
      </w:r>
    </w:p>
    <w:p w:rsidR="00F11FC2" w:rsidRDefault="007E0BBC">
      <w:pPr>
        <w:spacing w:line="560" w:lineRule="exact"/>
        <w:ind w:leftChars="50" w:left="105" w:firstLineChars="150" w:firstLine="482"/>
        <w:rPr>
          <w:rFonts w:ascii="仿宋" w:eastAsia="仿宋" w:hAnsi="仿宋"/>
          <w:b/>
          <w:sz w:val="32"/>
          <w:szCs w:val="32"/>
        </w:rPr>
      </w:pPr>
      <w:r>
        <w:rPr>
          <w:rFonts w:ascii="仿宋" w:eastAsia="仿宋" w:hAnsi="仿宋" w:hint="eastAsia"/>
          <w:b/>
          <w:sz w:val="32"/>
          <w:szCs w:val="32"/>
        </w:rPr>
        <w:t>十三</w:t>
      </w:r>
      <w:r w:rsidR="00CC2B1D">
        <w:rPr>
          <w:rFonts w:ascii="仿宋" w:eastAsia="仿宋" w:hAnsi="仿宋" w:hint="eastAsia"/>
          <w:b/>
          <w:sz w:val="32"/>
          <w:szCs w:val="32"/>
        </w:rPr>
        <w:t>、</w:t>
      </w:r>
      <w:r w:rsidR="00CC2B1D">
        <w:rPr>
          <w:rFonts w:ascii="仿宋" w:eastAsia="仿宋" w:hAnsi="仿宋"/>
          <w:b/>
          <w:sz w:val="32"/>
          <w:szCs w:val="32"/>
        </w:rPr>
        <w:t>270亩土地新校区建设</w:t>
      </w:r>
    </w:p>
    <w:p w:rsidR="00F11FC2" w:rsidRDefault="00CC2B1D">
      <w:pPr>
        <w:spacing w:line="560" w:lineRule="exact"/>
        <w:ind w:leftChars="50" w:left="105" w:firstLineChars="150" w:firstLine="482"/>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土地手续办理情况</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lastRenderedPageBreak/>
        <w:t>（一）用地性质调整</w:t>
      </w:r>
    </w:p>
    <w:p w:rsidR="00720073" w:rsidRDefault="00CC2B1D" w:rsidP="00C22E60">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我校新选址</w:t>
      </w:r>
      <w:r>
        <w:rPr>
          <w:rFonts w:ascii="仿宋" w:eastAsia="仿宋" w:hAnsi="仿宋"/>
          <w:bCs/>
          <w:sz w:val="32"/>
          <w:szCs w:val="32"/>
        </w:rPr>
        <w:t>270亩地用地性质调整于3月15日通过专家论证，并于3月21</w:t>
      </w:r>
      <w:r w:rsidR="00C22E60">
        <w:rPr>
          <w:rFonts w:ascii="仿宋" w:eastAsia="仿宋" w:hAnsi="仿宋"/>
          <w:bCs/>
          <w:sz w:val="32"/>
          <w:szCs w:val="32"/>
        </w:rPr>
        <w:t>日</w:t>
      </w:r>
      <w:r w:rsidR="00C22E60">
        <w:rPr>
          <w:rFonts w:ascii="仿宋" w:eastAsia="仿宋" w:hAnsi="仿宋" w:hint="eastAsia"/>
          <w:bCs/>
          <w:sz w:val="32"/>
          <w:szCs w:val="32"/>
        </w:rPr>
        <w:t>开始进行</w:t>
      </w:r>
      <w:r>
        <w:rPr>
          <w:rFonts w:ascii="仿宋" w:eastAsia="仿宋" w:hAnsi="仿宋"/>
          <w:bCs/>
          <w:sz w:val="32"/>
          <w:szCs w:val="32"/>
        </w:rPr>
        <w:t>批前公示，下一步将</w:t>
      </w:r>
      <w:r w:rsidR="00E5462A">
        <w:rPr>
          <w:rFonts w:ascii="仿宋" w:eastAsia="仿宋" w:hAnsi="仿宋" w:hint="eastAsia"/>
          <w:bCs/>
          <w:sz w:val="32"/>
          <w:szCs w:val="32"/>
        </w:rPr>
        <w:t>继续</w:t>
      </w:r>
      <w:r>
        <w:rPr>
          <w:rFonts w:ascii="仿宋" w:eastAsia="仿宋" w:hAnsi="仿宋"/>
          <w:bCs/>
          <w:sz w:val="32"/>
          <w:szCs w:val="32"/>
        </w:rPr>
        <w:t>紧盯上级主管部门，加快推进此项工作。</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（二）建设项目选址意见书和用地预审</w:t>
      </w:r>
    </w:p>
    <w:p w:rsidR="00F11FC2" w:rsidRDefault="00C22E60" w:rsidP="00C22E60">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目前已经与省自然资源厅、住建厅对接，根据要求正在准备申请材料</w:t>
      </w:r>
      <w:r w:rsidR="00CC2B1D">
        <w:rPr>
          <w:rFonts w:ascii="仿宋" w:eastAsia="仿宋" w:hAnsi="仿宋"/>
          <w:bCs/>
          <w:sz w:val="32"/>
          <w:szCs w:val="32"/>
        </w:rPr>
        <w:t>。</w:t>
      </w:r>
    </w:p>
    <w:p w:rsidR="00F11FC2" w:rsidRDefault="00CC2B1D">
      <w:pPr>
        <w:spacing w:line="560" w:lineRule="exact"/>
        <w:ind w:leftChars="50" w:left="105" w:firstLineChars="150" w:firstLine="482"/>
        <w:rPr>
          <w:rFonts w:ascii="仿宋" w:eastAsia="仿宋" w:hAnsi="仿宋"/>
          <w:b/>
          <w:sz w:val="32"/>
          <w:szCs w:val="32"/>
        </w:rPr>
      </w:pPr>
      <w:r>
        <w:rPr>
          <w:rFonts w:ascii="仿宋" w:eastAsia="仿宋" w:hAnsi="仿宋" w:hint="eastAsia"/>
          <w:b/>
          <w:sz w:val="32"/>
          <w:szCs w:val="32"/>
        </w:rPr>
        <w:t>2.总体规划设计调整和公寓楼方案、施工图设计招标</w:t>
      </w:r>
    </w:p>
    <w:p w:rsidR="00F11FC2" w:rsidRDefault="00CC2B1D" w:rsidP="00C22E60">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目前正在编制招标文件，已初步完成初稿。</w:t>
      </w:r>
      <w:r w:rsidR="00C22E60">
        <w:rPr>
          <w:rFonts w:ascii="仿宋" w:eastAsia="仿宋" w:hAnsi="仿宋" w:hint="eastAsia"/>
          <w:bCs/>
          <w:sz w:val="32"/>
          <w:szCs w:val="32"/>
        </w:rPr>
        <w:t>后续将持续跟进，加快推进进度。</w:t>
      </w:r>
    </w:p>
    <w:p w:rsidR="00F11FC2" w:rsidRDefault="00CC2B1D">
      <w:pPr>
        <w:spacing w:line="560" w:lineRule="exact"/>
        <w:ind w:leftChars="50" w:left="105" w:firstLineChars="150" w:firstLine="482"/>
        <w:rPr>
          <w:rFonts w:ascii="仿宋" w:eastAsia="仿宋" w:hAnsi="仿宋"/>
          <w:b/>
          <w:sz w:val="32"/>
          <w:szCs w:val="32"/>
        </w:rPr>
      </w:pPr>
      <w:r>
        <w:rPr>
          <w:rFonts w:ascii="仿宋" w:eastAsia="仿宋" w:hAnsi="仿宋" w:hint="eastAsia"/>
          <w:b/>
          <w:sz w:val="32"/>
          <w:szCs w:val="32"/>
        </w:rPr>
        <w:t>3.老校区拟申报河南省省直单位危旧房改造项目</w:t>
      </w:r>
    </w:p>
    <w:p w:rsidR="00F11FC2" w:rsidRDefault="00CC2B1D">
      <w:pPr>
        <w:spacing w:line="560" w:lineRule="exact"/>
        <w:ind w:leftChars="50" w:left="105" w:firstLineChars="150" w:firstLine="480"/>
        <w:rPr>
          <w:rFonts w:ascii="仿宋" w:eastAsia="仿宋" w:hAnsi="仿宋"/>
          <w:bCs/>
          <w:sz w:val="32"/>
          <w:szCs w:val="32"/>
        </w:rPr>
      </w:pPr>
      <w:r>
        <w:rPr>
          <w:rFonts w:ascii="仿宋" w:eastAsia="仿宋" w:hAnsi="仿宋" w:hint="eastAsia"/>
          <w:bCs/>
          <w:sz w:val="32"/>
          <w:szCs w:val="32"/>
        </w:rPr>
        <w:t>积极与河南省省直机关事务管理局住房制度改革</w:t>
      </w:r>
      <w:proofErr w:type="gramStart"/>
      <w:r>
        <w:rPr>
          <w:rFonts w:ascii="仿宋" w:eastAsia="仿宋" w:hAnsi="仿宋" w:hint="eastAsia"/>
          <w:bCs/>
          <w:sz w:val="32"/>
          <w:szCs w:val="32"/>
        </w:rPr>
        <w:t>处保持</w:t>
      </w:r>
      <w:proofErr w:type="gramEnd"/>
      <w:r>
        <w:rPr>
          <w:rFonts w:ascii="仿宋" w:eastAsia="仿宋" w:hAnsi="仿宋" w:hint="eastAsia"/>
          <w:bCs/>
          <w:sz w:val="32"/>
          <w:szCs w:val="32"/>
        </w:rPr>
        <w:t>联系与沟通，加强对政府相关政策文件等业务知识的学习，进一步调研兄弟高校的经验做法，并做好与拟合作单位的考察工作。</w:t>
      </w:r>
    </w:p>
    <w:p w:rsidR="00F11FC2" w:rsidRDefault="00F11FC2">
      <w:pPr>
        <w:spacing w:line="560" w:lineRule="exact"/>
        <w:ind w:leftChars="50" w:left="105" w:firstLineChars="150" w:firstLine="482"/>
        <w:rPr>
          <w:rFonts w:ascii="仿宋" w:eastAsia="仿宋" w:hAnsi="仿宋"/>
          <w:b/>
          <w:sz w:val="32"/>
          <w:szCs w:val="32"/>
        </w:rPr>
      </w:pPr>
    </w:p>
    <w:p w:rsidR="00CC5734" w:rsidRDefault="00CC5734">
      <w:pPr>
        <w:spacing w:line="560" w:lineRule="exact"/>
        <w:ind w:leftChars="50" w:left="105" w:firstLineChars="150" w:firstLine="482"/>
        <w:rPr>
          <w:rFonts w:ascii="仿宋" w:eastAsia="仿宋" w:hAnsi="仿宋"/>
          <w:b/>
          <w:sz w:val="32"/>
          <w:szCs w:val="32"/>
        </w:rPr>
      </w:pPr>
    </w:p>
    <w:p w:rsidR="00CC5734" w:rsidRDefault="00CC5734">
      <w:pPr>
        <w:spacing w:line="560" w:lineRule="exact"/>
        <w:ind w:leftChars="50" w:left="105" w:firstLineChars="150" w:firstLine="482"/>
        <w:rPr>
          <w:rFonts w:ascii="仿宋" w:eastAsia="仿宋" w:hAnsi="仿宋"/>
          <w:b/>
          <w:sz w:val="32"/>
          <w:szCs w:val="32"/>
        </w:rPr>
      </w:pPr>
      <w:bookmarkStart w:id="0" w:name="_GoBack"/>
      <w:bookmarkEnd w:id="0"/>
    </w:p>
    <w:p w:rsidR="00CC5734" w:rsidRDefault="00CC5734">
      <w:pPr>
        <w:spacing w:line="560" w:lineRule="exact"/>
        <w:ind w:leftChars="50" w:left="105" w:firstLineChars="150" w:firstLine="482"/>
        <w:rPr>
          <w:rFonts w:ascii="仿宋" w:eastAsia="仿宋" w:hAnsi="仿宋"/>
          <w:b/>
          <w:sz w:val="32"/>
          <w:szCs w:val="32"/>
        </w:rPr>
      </w:pPr>
    </w:p>
    <w:p w:rsidR="00CC5734" w:rsidRDefault="00CC5734">
      <w:pPr>
        <w:spacing w:line="560" w:lineRule="exact"/>
        <w:ind w:leftChars="50" w:left="105" w:firstLineChars="150" w:firstLine="482"/>
        <w:rPr>
          <w:rFonts w:ascii="仿宋" w:eastAsia="仿宋" w:hAnsi="仿宋"/>
          <w:b/>
          <w:sz w:val="32"/>
          <w:szCs w:val="32"/>
        </w:rPr>
      </w:pPr>
    </w:p>
    <w:p w:rsidR="00CC5734" w:rsidRDefault="00CC5734">
      <w:pPr>
        <w:spacing w:line="560" w:lineRule="exact"/>
        <w:ind w:leftChars="50" w:left="105" w:firstLineChars="150" w:firstLine="482"/>
        <w:rPr>
          <w:rFonts w:ascii="仿宋" w:eastAsia="仿宋" w:hAnsi="仿宋"/>
          <w:b/>
          <w:sz w:val="32"/>
          <w:szCs w:val="32"/>
        </w:rPr>
      </w:pPr>
    </w:p>
    <w:p w:rsidR="00720073" w:rsidRDefault="00720073">
      <w:pPr>
        <w:spacing w:line="560" w:lineRule="exact"/>
        <w:ind w:leftChars="50" w:left="105" w:firstLineChars="150" w:firstLine="482"/>
        <w:rPr>
          <w:rFonts w:ascii="仿宋" w:eastAsia="仿宋" w:hAnsi="仿宋"/>
          <w:b/>
          <w:sz w:val="32"/>
          <w:szCs w:val="32"/>
        </w:rPr>
      </w:pPr>
    </w:p>
    <w:p w:rsidR="00F11FC2" w:rsidRDefault="00F11FC2">
      <w:pPr>
        <w:spacing w:line="400" w:lineRule="exact"/>
        <w:rPr>
          <w:rFonts w:ascii="仿宋" w:eastAsia="仿宋" w:hAnsi="仿宋"/>
          <w:sz w:val="32"/>
          <w:szCs w:val="32"/>
        </w:rPr>
      </w:pPr>
    </w:p>
    <w:p w:rsidR="00F11FC2" w:rsidRDefault="00CC2B1D">
      <w:pPr>
        <w:spacing w:line="400" w:lineRule="exact"/>
        <w:ind w:left="280" w:hangingChars="100" w:hanging="280"/>
        <w:rPr>
          <w:rFonts w:ascii="仿宋_GB2312" w:eastAsia="仿宋_GB2312" w:hAnsi="宋体" w:cs="Times New Roman"/>
          <w:bCs/>
          <w:sz w:val="28"/>
          <w:szCs w:val="28"/>
        </w:rPr>
      </w:pPr>
      <w:r>
        <w:rPr>
          <w:rFonts w:ascii="仿宋_GB2312" w:eastAsia="仿宋_GB2312" w:hAnsi="宋体" w:cs="Times New Roman" w:hint="eastAsia"/>
          <w:bCs/>
          <w:sz w:val="28"/>
          <w:szCs w:val="28"/>
        </w:rPr>
        <w:t>发送：校属各单位</w:t>
      </w:r>
    </w:p>
    <w:p w:rsidR="00F11FC2" w:rsidRDefault="00CC2B1D">
      <w:pPr>
        <w:pBdr>
          <w:top w:val="single" w:sz="6" w:space="1" w:color="auto"/>
          <w:bottom w:val="single" w:sz="6" w:space="1" w:color="auto"/>
        </w:pBdr>
        <w:spacing w:line="56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郑州铁路职业技术学院办公室     </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 xml:space="preserve">  </w:t>
      </w:r>
      <w:r>
        <w:rPr>
          <w:rFonts w:ascii="仿宋_GB2312" w:eastAsia="仿宋_GB2312" w:hAnsi="仿宋_GB2312" w:cs="仿宋_GB2312"/>
          <w:bCs/>
          <w:sz w:val="28"/>
          <w:szCs w:val="28"/>
        </w:rPr>
        <w:t xml:space="preserve"> </w:t>
      </w:r>
      <w:r w:rsidR="00A60D8A">
        <w:rPr>
          <w:rFonts w:ascii="仿宋_GB2312" w:eastAsia="仿宋_GB2312" w:hAnsi="仿宋_GB2312" w:cs="仿宋_GB2312" w:hint="eastAsia"/>
          <w:bCs/>
          <w:sz w:val="28"/>
          <w:szCs w:val="28"/>
        </w:rPr>
        <w:t xml:space="preserve">   2019</w:t>
      </w:r>
      <w:r>
        <w:rPr>
          <w:rFonts w:ascii="仿宋_GB2312" w:eastAsia="仿宋_GB2312" w:hAnsi="仿宋_GB2312" w:cs="仿宋_GB2312" w:hint="eastAsia"/>
          <w:bCs/>
          <w:sz w:val="28"/>
          <w:szCs w:val="28"/>
        </w:rPr>
        <w:t>年</w:t>
      </w:r>
      <w:r w:rsidR="00A60D8A">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月</w:t>
      </w:r>
      <w:r w:rsidR="00A60D8A">
        <w:rPr>
          <w:rFonts w:ascii="仿宋_GB2312" w:eastAsia="仿宋_GB2312" w:hAnsi="仿宋_GB2312" w:cs="仿宋_GB2312" w:hint="eastAsia"/>
          <w:bCs/>
          <w:sz w:val="28"/>
          <w:szCs w:val="28"/>
        </w:rPr>
        <w:t>25</w:t>
      </w:r>
      <w:r>
        <w:rPr>
          <w:rFonts w:ascii="仿宋_GB2312" w:eastAsia="仿宋_GB2312" w:hAnsi="仿宋_GB2312" w:cs="仿宋_GB2312" w:hint="eastAsia"/>
          <w:bCs/>
          <w:sz w:val="28"/>
          <w:szCs w:val="28"/>
        </w:rPr>
        <w:t>日印发</w:t>
      </w:r>
    </w:p>
    <w:sectPr w:rsidR="00F11FC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44" w:rsidRDefault="00D82244">
      <w:r>
        <w:separator/>
      </w:r>
    </w:p>
  </w:endnote>
  <w:endnote w:type="continuationSeparator" w:id="0">
    <w:p w:rsidR="00D82244" w:rsidRDefault="00D8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231758"/>
      <w:docPartObj>
        <w:docPartGallery w:val="AutoText"/>
      </w:docPartObj>
    </w:sdtPr>
    <w:sdtEndPr/>
    <w:sdtContent>
      <w:p w:rsidR="00F11FC2" w:rsidRDefault="00CC2B1D">
        <w:pPr>
          <w:pStyle w:val="a4"/>
          <w:jc w:val="center"/>
        </w:pPr>
        <w:r>
          <w:fldChar w:fldCharType="begin"/>
        </w:r>
        <w:r>
          <w:instrText>PAGE   \* MERGEFORMAT</w:instrText>
        </w:r>
        <w:r>
          <w:fldChar w:fldCharType="separate"/>
        </w:r>
        <w:r w:rsidR="00FB74CD" w:rsidRPr="00FB74CD">
          <w:rPr>
            <w:noProof/>
            <w:lang w:val="zh-CN"/>
          </w:rPr>
          <w:t>1</w:t>
        </w:r>
        <w:r>
          <w:fldChar w:fldCharType="end"/>
        </w:r>
      </w:p>
    </w:sdtContent>
  </w:sdt>
  <w:p w:rsidR="00F11FC2" w:rsidRDefault="00F11F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44" w:rsidRDefault="00D82244">
      <w:r>
        <w:separator/>
      </w:r>
    </w:p>
  </w:footnote>
  <w:footnote w:type="continuationSeparator" w:id="0">
    <w:p w:rsidR="00D82244" w:rsidRDefault="00D82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0E68"/>
    <w:multiLevelType w:val="multilevel"/>
    <w:tmpl w:val="10CC0E68"/>
    <w:lvl w:ilvl="0">
      <w:start w:val="1"/>
      <w:numFmt w:val="none"/>
      <w:lvlText w:val="一、"/>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30557E5"/>
    <w:multiLevelType w:val="hybridMultilevel"/>
    <w:tmpl w:val="20DAC37E"/>
    <w:lvl w:ilvl="0" w:tplc="583A2B1C">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17C4A89"/>
    <w:multiLevelType w:val="multilevel"/>
    <w:tmpl w:val="517C4A89"/>
    <w:lvl w:ilvl="0">
      <w:start w:val="7"/>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DF"/>
    <w:rsid w:val="0001524D"/>
    <w:rsid w:val="000155E3"/>
    <w:rsid w:val="00031205"/>
    <w:rsid w:val="00034AC9"/>
    <w:rsid w:val="00065DAE"/>
    <w:rsid w:val="000910CC"/>
    <w:rsid w:val="00110154"/>
    <w:rsid w:val="00110E58"/>
    <w:rsid w:val="00125D19"/>
    <w:rsid w:val="001416E5"/>
    <w:rsid w:val="001801CF"/>
    <w:rsid w:val="0018332B"/>
    <w:rsid w:val="001846DB"/>
    <w:rsid w:val="00191F89"/>
    <w:rsid w:val="001B11A8"/>
    <w:rsid w:val="001E4BF0"/>
    <w:rsid w:val="001E4D01"/>
    <w:rsid w:val="0021787C"/>
    <w:rsid w:val="002351D2"/>
    <w:rsid w:val="0024612A"/>
    <w:rsid w:val="00264737"/>
    <w:rsid w:val="00270894"/>
    <w:rsid w:val="002777F2"/>
    <w:rsid w:val="00295724"/>
    <w:rsid w:val="002A3F97"/>
    <w:rsid w:val="002A69E7"/>
    <w:rsid w:val="002B3DD7"/>
    <w:rsid w:val="002D04D3"/>
    <w:rsid w:val="002D23B0"/>
    <w:rsid w:val="002D38EB"/>
    <w:rsid w:val="002D3902"/>
    <w:rsid w:val="002E74E2"/>
    <w:rsid w:val="002F236A"/>
    <w:rsid w:val="002F7104"/>
    <w:rsid w:val="003247B0"/>
    <w:rsid w:val="00325254"/>
    <w:rsid w:val="00341AA8"/>
    <w:rsid w:val="00346D5E"/>
    <w:rsid w:val="0036753C"/>
    <w:rsid w:val="00370DCE"/>
    <w:rsid w:val="00392497"/>
    <w:rsid w:val="00394FF5"/>
    <w:rsid w:val="003D327B"/>
    <w:rsid w:val="00431B86"/>
    <w:rsid w:val="0044483F"/>
    <w:rsid w:val="00467E7A"/>
    <w:rsid w:val="00485773"/>
    <w:rsid w:val="004877ED"/>
    <w:rsid w:val="00492B4B"/>
    <w:rsid w:val="004C012B"/>
    <w:rsid w:val="004C0A82"/>
    <w:rsid w:val="004C0CC9"/>
    <w:rsid w:val="00514BA4"/>
    <w:rsid w:val="00523FDF"/>
    <w:rsid w:val="00560CDA"/>
    <w:rsid w:val="00564AB4"/>
    <w:rsid w:val="00565851"/>
    <w:rsid w:val="00595371"/>
    <w:rsid w:val="006144DB"/>
    <w:rsid w:val="0061659A"/>
    <w:rsid w:val="00617B31"/>
    <w:rsid w:val="00622323"/>
    <w:rsid w:val="00654518"/>
    <w:rsid w:val="00657402"/>
    <w:rsid w:val="006652C0"/>
    <w:rsid w:val="006965E0"/>
    <w:rsid w:val="006B01C1"/>
    <w:rsid w:val="006B1DA6"/>
    <w:rsid w:val="006B7AF0"/>
    <w:rsid w:val="006E1457"/>
    <w:rsid w:val="006F2AA3"/>
    <w:rsid w:val="006F518A"/>
    <w:rsid w:val="00700023"/>
    <w:rsid w:val="00720073"/>
    <w:rsid w:val="00722247"/>
    <w:rsid w:val="007417CD"/>
    <w:rsid w:val="00745B02"/>
    <w:rsid w:val="0074650E"/>
    <w:rsid w:val="00753C73"/>
    <w:rsid w:val="00771F9A"/>
    <w:rsid w:val="007801E8"/>
    <w:rsid w:val="00782BFF"/>
    <w:rsid w:val="00784E8A"/>
    <w:rsid w:val="00797267"/>
    <w:rsid w:val="007A7410"/>
    <w:rsid w:val="007B05C6"/>
    <w:rsid w:val="007D7C92"/>
    <w:rsid w:val="007E0BBC"/>
    <w:rsid w:val="007E3C9B"/>
    <w:rsid w:val="007E495D"/>
    <w:rsid w:val="007F6611"/>
    <w:rsid w:val="008409CB"/>
    <w:rsid w:val="00853B93"/>
    <w:rsid w:val="008665C6"/>
    <w:rsid w:val="008C75CE"/>
    <w:rsid w:val="008D1E21"/>
    <w:rsid w:val="008F5CBD"/>
    <w:rsid w:val="00914006"/>
    <w:rsid w:val="009172B5"/>
    <w:rsid w:val="0092147D"/>
    <w:rsid w:val="00930EEF"/>
    <w:rsid w:val="009347E8"/>
    <w:rsid w:val="00935DA9"/>
    <w:rsid w:val="00981114"/>
    <w:rsid w:val="009847E1"/>
    <w:rsid w:val="009935BC"/>
    <w:rsid w:val="009B00FA"/>
    <w:rsid w:val="009C5C3C"/>
    <w:rsid w:val="009E6001"/>
    <w:rsid w:val="00A00A37"/>
    <w:rsid w:val="00A04B93"/>
    <w:rsid w:val="00A117A8"/>
    <w:rsid w:val="00A17B94"/>
    <w:rsid w:val="00A21C68"/>
    <w:rsid w:val="00A235AE"/>
    <w:rsid w:val="00A25EA7"/>
    <w:rsid w:val="00A2770D"/>
    <w:rsid w:val="00A44827"/>
    <w:rsid w:val="00A462C9"/>
    <w:rsid w:val="00A60D8A"/>
    <w:rsid w:val="00A70A94"/>
    <w:rsid w:val="00A81190"/>
    <w:rsid w:val="00A82E50"/>
    <w:rsid w:val="00A919D6"/>
    <w:rsid w:val="00AA322C"/>
    <w:rsid w:val="00AB21F6"/>
    <w:rsid w:val="00AB419E"/>
    <w:rsid w:val="00AC61DF"/>
    <w:rsid w:val="00AC7956"/>
    <w:rsid w:val="00AE7133"/>
    <w:rsid w:val="00AE7222"/>
    <w:rsid w:val="00B06BE8"/>
    <w:rsid w:val="00B3063D"/>
    <w:rsid w:val="00B43B4D"/>
    <w:rsid w:val="00B52393"/>
    <w:rsid w:val="00B72C0F"/>
    <w:rsid w:val="00B80629"/>
    <w:rsid w:val="00B96FA5"/>
    <w:rsid w:val="00BF750C"/>
    <w:rsid w:val="00C22E60"/>
    <w:rsid w:val="00C246C0"/>
    <w:rsid w:val="00C57578"/>
    <w:rsid w:val="00C61F72"/>
    <w:rsid w:val="00C806A0"/>
    <w:rsid w:val="00CA2DED"/>
    <w:rsid w:val="00CA3074"/>
    <w:rsid w:val="00CC2895"/>
    <w:rsid w:val="00CC2B1D"/>
    <w:rsid w:val="00CC5734"/>
    <w:rsid w:val="00CE00BB"/>
    <w:rsid w:val="00D016CF"/>
    <w:rsid w:val="00D024A4"/>
    <w:rsid w:val="00D05DAA"/>
    <w:rsid w:val="00D0670D"/>
    <w:rsid w:val="00D234A4"/>
    <w:rsid w:val="00D82244"/>
    <w:rsid w:val="00DA1037"/>
    <w:rsid w:val="00DD5356"/>
    <w:rsid w:val="00DE2BA9"/>
    <w:rsid w:val="00E534F3"/>
    <w:rsid w:val="00E5462A"/>
    <w:rsid w:val="00E75FCC"/>
    <w:rsid w:val="00E84FBE"/>
    <w:rsid w:val="00EB6CCD"/>
    <w:rsid w:val="00EC558A"/>
    <w:rsid w:val="00EF23F6"/>
    <w:rsid w:val="00F11FC2"/>
    <w:rsid w:val="00F13540"/>
    <w:rsid w:val="00F153FB"/>
    <w:rsid w:val="00F36A14"/>
    <w:rsid w:val="00F4313E"/>
    <w:rsid w:val="00F507E9"/>
    <w:rsid w:val="00F8142E"/>
    <w:rsid w:val="00F838D5"/>
    <w:rsid w:val="00F92293"/>
    <w:rsid w:val="00F92540"/>
    <w:rsid w:val="00FA5F67"/>
    <w:rsid w:val="00FB74CD"/>
    <w:rsid w:val="00FC24A2"/>
    <w:rsid w:val="00FF5A40"/>
    <w:rsid w:val="23D63C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A69B4-F4A8-433D-9459-A7744684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377</Words>
  <Characters>2153</Characters>
  <Application>Microsoft Office Word</Application>
  <DocSecurity>0</DocSecurity>
  <Lines>17</Lines>
  <Paragraphs>5</Paragraphs>
  <ScaleCrop>false</ScaleCrop>
  <Company>china</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zjr.ivy</dc:creator>
  <cp:lastModifiedBy>Administrator</cp:lastModifiedBy>
  <cp:revision>27</cp:revision>
  <cp:lastPrinted>2019-03-29T03:24:00Z</cp:lastPrinted>
  <dcterms:created xsi:type="dcterms:W3CDTF">2019-03-25T01:28:00Z</dcterms:created>
  <dcterms:modified xsi:type="dcterms:W3CDTF">2019-03-29T03:26:00Z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