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方正小标宋_GBK" w:hAnsi="方正小标宋_GBK" w:eastAsia="方正小标宋_GBK" w:cs="方正小标宋_GBK"/>
          <w:kern w:val="0"/>
          <w:sz w:val="44"/>
          <w:szCs w:val="44"/>
        </w:rPr>
      </w:pPr>
      <w:bookmarkStart w:id="0" w:name="_GoBack"/>
      <w:bookmarkEnd w:id="0"/>
      <w:r>
        <w:rPr>
          <w:rFonts w:hint="eastAsia" w:ascii="方正小标宋_GBK" w:hAnsi="方正小标宋_GBK" w:eastAsia="方正小标宋_GBK" w:cs="方正小标宋_GBK"/>
          <w:kern w:val="0"/>
          <w:sz w:val="44"/>
          <w:szCs w:val="44"/>
        </w:rPr>
        <w:t>十月份大事记</w:t>
      </w:r>
    </w:p>
    <w:p>
      <w:pPr>
        <w:widowControl/>
        <w:jc w:val="center"/>
        <w:rPr>
          <w:rFonts w:ascii="方正小标宋_GBK" w:hAnsi="方正小标宋_GBK" w:eastAsia="方正小标宋_GBK" w:cs="方正小标宋_GBK"/>
          <w:kern w:val="0"/>
          <w:sz w:val="44"/>
          <w:szCs w:val="44"/>
        </w:rPr>
      </w:pPr>
    </w:p>
    <w:p>
      <w:pPr>
        <w:widowControl/>
        <w:ind w:firstLine="630" w:firstLineChars="196"/>
        <w:rPr>
          <w:rFonts w:ascii="仿宋" w:hAnsi="仿宋" w:eastAsia="仿宋" w:cs="方正小标宋_GBK"/>
          <w:kern w:val="0"/>
          <w:sz w:val="32"/>
          <w:szCs w:val="32"/>
        </w:rPr>
      </w:pPr>
      <w:r>
        <w:rPr>
          <w:rFonts w:ascii="仿宋" w:hAnsi="仿宋" w:eastAsia="仿宋" w:cs="方正小标宋_GBK"/>
          <w:b/>
          <w:bCs/>
          <w:kern w:val="0"/>
          <w:sz w:val="32"/>
          <w:szCs w:val="32"/>
        </w:rPr>
        <w:t xml:space="preserve">喜报：我校国家自然科学基金项目取得重要突破   </w:t>
      </w:r>
      <w:r>
        <w:rPr>
          <w:rFonts w:ascii="仿宋" w:hAnsi="仿宋" w:eastAsia="仿宋" w:cs="方正小标宋_GBK"/>
          <w:kern w:val="0"/>
          <w:sz w:val="32"/>
          <w:szCs w:val="32"/>
        </w:rPr>
        <w:t>近日，国家自然科学基金委员会公布了2020年度国家自然科学基金项目评审结果。我校李正辉老师申报的“复杂环境下铁路轨道在线故障诊断的迁移学习方法研究”项目喜获国家自然科学基金青年项目立项</w:t>
      </w:r>
      <w:r>
        <w:rPr>
          <w:rFonts w:hint="eastAsia" w:ascii="仿宋" w:hAnsi="仿宋" w:eastAsia="仿宋" w:cs="方正小标宋_GBK"/>
          <w:kern w:val="0"/>
          <w:sz w:val="32"/>
          <w:szCs w:val="32"/>
        </w:rPr>
        <w:t>。</w:t>
      </w:r>
      <w:r>
        <w:rPr>
          <w:rFonts w:ascii="仿宋" w:hAnsi="仿宋" w:eastAsia="仿宋" w:cs="方正小标宋_GBK"/>
          <w:kern w:val="0"/>
          <w:sz w:val="32"/>
          <w:szCs w:val="32"/>
        </w:rPr>
        <w:t>我校去年获批国家自然科学基金依托单位，今年申报项目获批立项，这是我校国家自然科学基金青年项目立项取得的重要突破，更是我校近年来重视科研工作和提高师资水平建设的重要成绩。</w:t>
      </w:r>
    </w:p>
    <w:p>
      <w:pPr>
        <w:widowControl/>
        <w:ind w:firstLine="640" w:firstLineChars="200"/>
        <w:rPr>
          <w:rFonts w:ascii="仿宋" w:hAnsi="仿宋" w:eastAsia="仿宋" w:cs="方正小标宋_GBK"/>
          <w:kern w:val="0"/>
          <w:sz w:val="32"/>
          <w:szCs w:val="32"/>
        </w:rPr>
      </w:pPr>
    </w:p>
    <w:p>
      <w:pPr>
        <w:widowControl/>
        <w:ind w:firstLine="640" w:firstLineChars="200"/>
        <w:rPr>
          <w:rFonts w:ascii="仿宋" w:hAnsi="仿宋" w:eastAsia="仿宋" w:cs="方正小标宋_GBK"/>
          <w:kern w:val="0"/>
          <w:sz w:val="32"/>
          <w:szCs w:val="32"/>
        </w:rPr>
      </w:pPr>
    </w:p>
    <w:p>
      <w:pPr>
        <w:widowControl/>
        <w:ind w:firstLine="643" w:firstLineChars="200"/>
        <w:rPr>
          <w:rFonts w:ascii="仿宋" w:hAnsi="仿宋" w:eastAsia="仿宋" w:cs="方正小标宋_GBK"/>
          <w:bCs/>
          <w:kern w:val="0"/>
          <w:sz w:val="32"/>
          <w:szCs w:val="32"/>
        </w:rPr>
      </w:pPr>
      <w:r>
        <w:rPr>
          <w:rFonts w:hint="eastAsia" w:ascii="仿宋" w:hAnsi="仿宋" w:eastAsia="仿宋" w:cs="方正小标宋_GBK"/>
          <w:b/>
          <w:bCs/>
          <w:kern w:val="0"/>
          <w:sz w:val="32"/>
          <w:szCs w:val="32"/>
        </w:rPr>
        <w:t xml:space="preserve">《河南学校共青团工作简报》刊发我校学生会改革工作经验   </w:t>
      </w:r>
      <w:r>
        <w:rPr>
          <w:rFonts w:hint="eastAsia" w:ascii="仿宋" w:hAnsi="仿宋" w:eastAsia="仿宋" w:cs="方正小标宋_GBK"/>
          <w:b w:val="0"/>
          <w:bCs w:val="0"/>
          <w:kern w:val="0"/>
          <w:sz w:val="32"/>
          <w:szCs w:val="32"/>
          <w:lang w:val="en-US" w:eastAsia="zh-CN"/>
        </w:rPr>
        <w:t>30</w:t>
      </w:r>
      <w:r>
        <w:rPr>
          <w:rFonts w:hint="eastAsia" w:ascii="仿宋" w:hAnsi="仿宋" w:eastAsia="仿宋" w:cs="方正小标宋_GBK"/>
          <w:b w:val="0"/>
          <w:bCs w:val="0"/>
          <w:kern w:val="0"/>
          <w:sz w:val="32"/>
          <w:szCs w:val="32"/>
        </w:rPr>
        <w:t>日，《河南学校共青团工作简报》第8期以《郑州铁路职业技术学院：“四步走”打造清新阳光的职业院校学生会》为题，刊发我校学生会改革工作经验。</w:t>
      </w:r>
      <w:r>
        <w:rPr>
          <w:rFonts w:ascii="仿宋" w:hAnsi="仿宋" w:eastAsia="仿宋" w:cs="方正小标宋_GBK"/>
          <w:bCs/>
          <w:kern w:val="0"/>
          <w:sz w:val="32"/>
          <w:szCs w:val="32"/>
        </w:rPr>
        <w:t>文章对我校围绕“学生会是什么样的组织？是做什么的？谁来做？怎么做？”四个问题，实施“加强党的领导、明确主责主业、培育铁军作风、建立协同体系”改革“四步走”，有效解决了学生会职责不清、机构庞大、人员臃肿等问题作了详细介绍，并作为典型经验材料在全省学校共青团中进行推广。</w:t>
      </w:r>
    </w:p>
    <w:p>
      <w:pPr>
        <w:widowControl/>
        <w:jc w:val="center"/>
        <w:rPr>
          <w:rFonts w:ascii="仿宋" w:hAnsi="仿宋" w:eastAsia="仿宋" w:cs="方正小标宋_GBK"/>
          <w:bCs/>
          <w:kern w:val="0"/>
          <w:sz w:val="32"/>
          <w:szCs w:val="32"/>
        </w:rPr>
      </w:pPr>
      <w:r>
        <w:rPr>
          <w:rFonts w:ascii="Verdana" w:hAnsi="Verdana"/>
        </w:rPr>
        <w:drawing>
          <wp:inline distT="0" distB="0" distL="0" distR="0">
            <wp:extent cx="5281295" cy="7296150"/>
            <wp:effectExtent l="0" t="0" r="0" b="0"/>
            <wp:docPr id="1" name="图片 1" descr="https://www.zzrvtc.edu.cn/_upload/article/images/11/bf/8c3a0c2a431e89eae3c8c5c1621d/ce64d48b-a5ab-429f-9628-f896cba453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zzrvtc.edu.cn/_upload/article/images/11/bf/8c3a0c2a431e89eae3c8c5c1621d/ce64d48b-a5ab-429f-9628-f896cba453ec.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81843" cy="7296684"/>
                    </a:xfrm>
                    <a:prstGeom prst="rect">
                      <a:avLst/>
                    </a:prstGeom>
                    <a:noFill/>
                    <a:ln>
                      <a:noFill/>
                    </a:ln>
                  </pic:spPr>
                </pic:pic>
              </a:graphicData>
            </a:graphic>
          </wp:inline>
        </w:drawing>
      </w:r>
      <w:r>
        <w:rPr>
          <w:rFonts w:hint="eastAsia" w:ascii="仿宋" w:hAnsi="仿宋" w:eastAsia="仿宋" w:cs="方正小标宋_GBK"/>
          <w:bCs/>
          <w:kern w:val="0"/>
          <w:sz w:val="24"/>
          <w:szCs w:val="24"/>
        </w:rPr>
        <w:t>《河南学校共青团工作简报》刊发我校学生会改革工作经验</w:t>
      </w:r>
    </w:p>
    <w:p>
      <w:pPr>
        <w:widowControl/>
        <w:rPr>
          <w:rFonts w:ascii="仿宋" w:hAnsi="仿宋" w:eastAsia="仿宋" w:cs="方正小标宋_GBK"/>
          <w:b/>
          <w:bCs/>
          <w:kern w:val="0"/>
          <w:sz w:val="32"/>
          <w:szCs w:val="32"/>
        </w:rPr>
      </w:pPr>
      <w:r>
        <w:rPr>
          <w:rFonts w:hint="eastAsia" w:ascii="仿宋" w:hAnsi="仿宋" w:eastAsia="仿宋" w:cs="方正小标宋_GBK"/>
          <w:b/>
          <w:bCs/>
          <w:kern w:val="0"/>
          <w:sz w:val="32"/>
          <w:szCs w:val="32"/>
        </w:rPr>
        <w:t xml:space="preserve">  </w:t>
      </w:r>
    </w:p>
    <w:p>
      <w:pPr>
        <w:pStyle w:val="11"/>
        <w:rPr>
          <w:rFonts w:ascii="仿宋" w:hAnsi="仿宋" w:eastAsia="仿宋"/>
          <w:b w:val="0"/>
          <w:bCs/>
          <w:sz w:val="32"/>
          <w:szCs w:val="32"/>
        </w:rPr>
      </w:pPr>
      <w:r>
        <w:rPr>
          <w:rFonts w:hint="eastAsia" w:ascii="仿宋" w:hAnsi="仿宋" w:eastAsia="仿宋" w:cs="方正小标宋_GBK"/>
          <w:b/>
          <w:bCs/>
          <w:sz w:val="32"/>
          <w:szCs w:val="32"/>
        </w:rPr>
        <w:t xml:space="preserve">  9月30日和10月2日我校开展安全大排查活动</w:t>
      </w:r>
      <w:r>
        <w:rPr>
          <w:rFonts w:hint="eastAsia" w:ascii="仿宋" w:hAnsi="仿宋" w:eastAsia="仿宋"/>
          <w:b/>
          <w:sz w:val="32"/>
          <w:szCs w:val="32"/>
        </w:rPr>
        <w:t xml:space="preserve">   </w:t>
      </w:r>
      <w:r>
        <w:rPr>
          <w:rFonts w:hint="eastAsia" w:ascii="仿宋" w:hAnsi="仿宋" w:eastAsia="仿宋"/>
          <w:b w:val="0"/>
          <w:bCs/>
          <w:sz w:val="32"/>
          <w:szCs w:val="32"/>
        </w:rPr>
        <w:t>为贯彻落实教育系统安全专项整治三年行动实施方案和上级关于安全隐患大排查工作要求，9月30日和10月2日，副校长徐宏平带领保卫处、学生工作部、基建处、后勤服务集团、校办产业中心、实践教学中心、老校区综合管理办公室、退休职工工作处等相关部门负责人，深入新老校区开展安全大排查活动。</w:t>
      </w:r>
    </w:p>
    <w:p>
      <w:pPr>
        <w:widowControl/>
        <w:rPr>
          <w:rFonts w:ascii="仿宋" w:hAnsi="仿宋" w:eastAsia="仿宋" w:cs="方正小标宋_GBK"/>
          <w:b/>
          <w:bCs/>
          <w:kern w:val="0"/>
          <w:sz w:val="32"/>
          <w:szCs w:val="32"/>
        </w:rPr>
      </w:pPr>
      <w:r>
        <w:rPr>
          <w:rFonts w:ascii="Verdana" w:hAnsi="Verdana"/>
        </w:rPr>
        <w:drawing>
          <wp:inline distT="0" distB="0" distL="0" distR="0">
            <wp:extent cx="5274310" cy="3642360"/>
            <wp:effectExtent l="0" t="0" r="2540" b="0"/>
            <wp:docPr id="2" name="图片 2" descr="https://www.zzrvtc.edu.cn/_upload/article/images/e6/32/bfda4a7944feb6ee0e0f88f73b06/909e29d8-3a47-41f1-86f6-1f03cbbbee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www.zzrvtc.edu.cn/_upload/article/images/e6/32/bfda4a7944feb6ee0e0f88f73b06/909e29d8-3a47-41f1-86f6-1f03cbbbeec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642934"/>
                    </a:xfrm>
                    <a:prstGeom prst="rect">
                      <a:avLst/>
                    </a:prstGeom>
                    <a:noFill/>
                    <a:ln>
                      <a:noFill/>
                    </a:ln>
                  </pic:spPr>
                </pic:pic>
              </a:graphicData>
            </a:graphic>
          </wp:inline>
        </w:drawing>
      </w:r>
    </w:p>
    <w:p>
      <w:pPr>
        <w:widowControl/>
        <w:jc w:val="center"/>
        <w:rPr>
          <w:rFonts w:ascii="仿宋" w:hAnsi="仿宋" w:eastAsia="仿宋" w:cs="方正小标宋_GBK"/>
          <w:bCs/>
          <w:kern w:val="0"/>
          <w:sz w:val="24"/>
          <w:szCs w:val="24"/>
        </w:rPr>
      </w:pPr>
      <w:r>
        <w:rPr>
          <w:rFonts w:hint="eastAsia" w:ascii="仿宋" w:hAnsi="仿宋" w:eastAsia="仿宋" w:cs="方正小标宋_GBK"/>
          <w:bCs/>
          <w:kern w:val="0"/>
          <w:sz w:val="24"/>
          <w:szCs w:val="24"/>
        </w:rPr>
        <w:t>我校开展安全大排查活动</w:t>
      </w:r>
    </w:p>
    <w:p>
      <w:pPr>
        <w:widowControl/>
        <w:ind w:firstLine="315" w:firstLineChars="98"/>
        <w:rPr>
          <w:rFonts w:ascii="仿宋" w:hAnsi="仿宋" w:eastAsia="仿宋" w:cs="方正小标宋_GBK"/>
          <w:b/>
          <w:bCs/>
          <w:kern w:val="0"/>
          <w:sz w:val="32"/>
          <w:szCs w:val="32"/>
        </w:rPr>
      </w:pPr>
    </w:p>
    <w:p>
      <w:pPr>
        <w:widowControl/>
        <w:ind w:firstLine="630" w:firstLineChars="196"/>
        <w:rPr>
          <w:rFonts w:ascii="仿宋" w:hAnsi="仿宋" w:eastAsia="仿宋" w:cs="方正小标宋_GBK"/>
          <w:bCs/>
          <w:kern w:val="0"/>
          <w:sz w:val="32"/>
          <w:szCs w:val="32"/>
        </w:rPr>
      </w:pPr>
      <w:r>
        <w:rPr>
          <w:rFonts w:ascii="仿宋" w:hAnsi="仿宋" w:eastAsia="仿宋" w:cs="方正小标宋_GBK"/>
          <w:b/>
          <w:bCs/>
          <w:kern w:val="0"/>
          <w:sz w:val="32"/>
          <w:szCs w:val="32"/>
        </w:rPr>
        <w:t>我校在第二届全国大学生智能技术应用大赛中喜获佳绩</w:t>
      </w:r>
      <w:r>
        <w:rPr>
          <w:rFonts w:hint="eastAsia" w:ascii="仿宋" w:hAnsi="仿宋" w:eastAsia="仿宋" w:cs="方正小标宋_GBK"/>
          <w:b/>
          <w:bCs/>
          <w:kern w:val="0"/>
          <w:sz w:val="32"/>
          <w:szCs w:val="32"/>
        </w:rPr>
        <w:t xml:space="preserve">   </w:t>
      </w:r>
      <w:r>
        <w:rPr>
          <w:rFonts w:ascii="仿宋" w:hAnsi="仿宋" w:eastAsia="仿宋" w:cs="方正小标宋_GBK"/>
          <w:bCs/>
          <w:kern w:val="0"/>
          <w:sz w:val="32"/>
          <w:szCs w:val="32"/>
        </w:rPr>
        <w:t>近日，第二届全国大学生智能技术应用大赛成绩公布，通过网上提交作品、专家网络评审等环节，我校护理学院提交的《3D打印技术和自研可视手术导航在神经外科中的应用》《基于网络药理学和分子对接技术提高中药防治新型冠状病毒肺炎效果的临床应用》两项作品分别荣获一等奖、二等奖。</w:t>
      </w:r>
    </w:p>
    <w:p>
      <w:pPr>
        <w:widowControl/>
        <w:ind w:firstLine="313" w:firstLineChars="98"/>
        <w:rPr>
          <w:rFonts w:ascii="仿宋" w:hAnsi="仿宋" w:eastAsia="仿宋" w:cs="方正小标宋_GBK"/>
          <w:bCs/>
          <w:kern w:val="0"/>
          <w:sz w:val="32"/>
          <w:szCs w:val="32"/>
        </w:rPr>
      </w:pPr>
    </w:p>
    <w:p>
      <w:pPr>
        <w:widowControl/>
        <w:ind w:firstLine="630" w:firstLineChars="196"/>
        <w:jc w:val="left"/>
        <w:rPr>
          <w:rFonts w:hint="eastAsia" w:ascii="仿宋" w:hAnsi="仿宋" w:eastAsia="仿宋" w:cs="方正小标宋_GBK"/>
          <w:b w:val="0"/>
          <w:bCs w:val="0"/>
          <w:kern w:val="0"/>
          <w:sz w:val="32"/>
          <w:szCs w:val="32"/>
          <w:lang w:eastAsia="zh-CN"/>
        </w:rPr>
      </w:pPr>
      <w:r>
        <w:rPr>
          <w:rFonts w:hint="eastAsia" w:ascii="仿宋" w:hAnsi="仿宋" w:eastAsia="仿宋" w:cs="方正小标宋_GBK"/>
          <w:b/>
          <w:bCs/>
          <w:kern w:val="0"/>
          <w:sz w:val="32"/>
          <w:szCs w:val="32"/>
        </w:rPr>
        <w:t xml:space="preserve">我校无偿献血工作受到省红十字血液中心嘉奖   </w:t>
      </w:r>
      <w:r>
        <w:rPr>
          <w:rFonts w:hint="eastAsia" w:ascii="仿宋" w:hAnsi="仿宋" w:eastAsia="仿宋" w:cs="方正小标宋_GBK"/>
          <w:b w:val="0"/>
          <w:bCs w:val="0"/>
          <w:kern w:val="0"/>
          <w:sz w:val="32"/>
          <w:szCs w:val="32"/>
        </w:rPr>
        <w:t xml:space="preserve"> 近日，河南省红十字血液中心向我校送来了感谢状，为20名同学送来表扬信，感谢我校在抗击新冠肺炎疫情期间弘扬捐血救人的博爱奉献精神，为我省战胜疫情、支援武汉做出</w:t>
      </w:r>
      <w:r>
        <w:rPr>
          <w:rFonts w:hint="eastAsia" w:ascii="仿宋" w:hAnsi="仿宋" w:eastAsia="仿宋" w:cs="方正小标宋_GBK"/>
          <w:b w:val="0"/>
          <w:bCs w:val="0"/>
          <w:kern w:val="0"/>
          <w:sz w:val="32"/>
          <w:szCs w:val="32"/>
          <w:lang w:eastAsia="zh-CN"/>
        </w:rPr>
        <w:t>了</w:t>
      </w:r>
    </w:p>
    <w:p>
      <w:pPr>
        <w:widowControl/>
        <w:jc w:val="left"/>
        <w:rPr>
          <w:rFonts w:hint="eastAsia" w:ascii="仿宋" w:hAnsi="仿宋" w:eastAsia="仿宋" w:cs="方正小标宋_GBK"/>
          <w:b w:val="0"/>
          <w:bCs w:val="0"/>
          <w:kern w:val="0"/>
          <w:sz w:val="32"/>
          <w:szCs w:val="32"/>
          <w:lang w:eastAsia="zh-CN"/>
        </w:rPr>
      </w:pPr>
      <w:r>
        <w:rPr>
          <w:rFonts w:hint="eastAsia" w:ascii="仿宋" w:hAnsi="仿宋" w:eastAsia="仿宋" w:cs="方正小标宋_GBK"/>
          <w:b w:val="0"/>
          <w:bCs w:val="0"/>
          <w:kern w:val="0"/>
          <w:sz w:val="32"/>
          <w:szCs w:val="32"/>
        </w:rPr>
        <w:t>积极贡献。</w:t>
      </w:r>
    </w:p>
    <w:p>
      <w:pPr>
        <w:widowControl/>
        <w:ind w:firstLine="411" w:firstLineChars="196"/>
        <w:jc w:val="center"/>
        <w:rPr>
          <w:rFonts w:ascii="仿宋" w:hAnsi="仿宋" w:eastAsia="仿宋" w:cs="方正小标宋_GBK"/>
          <w:bCs/>
          <w:kern w:val="0"/>
          <w:sz w:val="32"/>
          <w:szCs w:val="32"/>
        </w:rPr>
      </w:pPr>
      <w:r>
        <w:rPr>
          <w:rFonts w:ascii="Verdana" w:hAnsi="Verdana"/>
        </w:rPr>
        <w:drawing>
          <wp:inline distT="0" distB="0" distL="0" distR="0">
            <wp:extent cx="2552065" cy="3625850"/>
            <wp:effectExtent l="0" t="0" r="8255" b="1270"/>
            <wp:docPr id="3" name="图片 3" descr="https://www.zzrvtc.edu.cn/_upload/article/images/c0/81/49f1d7c74dc58812206fb7a1e8bc/8dfabb1d-3ffe-4b34-8533-63d62f886d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www.zzrvtc.edu.cn/_upload/article/images/c0/81/49f1d7c74dc58812206fb7a1e8bc/8dfabb1d-3ffe-4b34-8533-63d62f886d0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555795" cy="3631581"/>
                    </a:xfrm>
                    <a:prstGeom prst="rect">
                      <a:avLst/>
                    </a:prstGeom>
                    <a:noFill/>
                    <a:ln>
                      <a:noFill/>
                    </a:ln>
                  </pic:spPr>
                </pic:pic>
              </a:graphicData>
            </a:graphic>
          </wp:inline>
        </w:drawing>
      </w:r>
    </w:p>
    <w:p>
      <w:pPr>
        <w:widowControl/>
        <w:jc w:val="center"/>
        <w:rPr>
          <w:rFonts w:ascii="仿宋" w:hAnsi="仿宋" w:eastAsia="仿宋" w:cs="方正小标宋_GBK"/>
          <w:b/>
          <w:bCs/>
          <w:kern w:val="0"/>
          <w:sz w:val="32"/>
          <w:szCs w:val="32"/>
        </w:rPr>
      </w:pPr>
      <w:r>
        <w:rPr>
          <w:rFonts w:ascii="仿宋" w:hAnsi="仿宋" w:eastAsia="仿宋" w:cs="方正小标宋_GBK"/>
          <w:bCs/>
          <w:kern w:val="0"/>
          <w:sz w:val="24"/>
          <w:szCs w:val="24"/>
        </w:rPr>
        <w:t>我校无偿献血工作受到省红十字血液中心嘉奖</w:t>
      </w:r>
      <w:r>
        <w:rPr>
          <w:rFonts w:ascii="仿宋" w:hAnsi="仿宋" w:eastAsia="仿宋" w:cs="方正小标宋_GBK"/>
          <w:b/>
          <w:bCs/>
          <w:kern w:val="0"/>
          <w:sz w:val="32"/>
          <w:szCs w:val="32"/>
        </w:rPr>
        <w:t xml:space="preserve"> </w:t>
      </w:r>
    </w:p>
    <w:p>
      <w:pPr>
        <w:spacing w:before="100" w:beforeAutospacing="1" w:after="300" w:line="195" w:lineRule="atLeast"/>
        <w:ind w:left="76" w:leftChars="36" w:firstLine="630" w:firstLineChars="196"/>
        <w:jc w:val="left"/>
        <w:outlineLvl w:val="3"/>
        <w:rPr>
          <w:rFonts w:ascii="Verdana" w:hAnsi="Verdana" w:eastAsia="宋体" w:cs="宋体"/>
          <w:color w:val="2565C6"/>
          <w:kern w:val="0"/>
          <w:sz w:val="27"/>
          <w:szCs w:val="27"/>
        </w:rPr>
      </w:pPr>
      <w:r>
        <w:rPr>
          <w:rFonts w:ascii="仿宋" w:hAnsi="仿宋" w:eastAsia="仿宋" w:cs="方正小标宋_GBK"/>
          <w:b/>
          <w:bCs/>
          <w:kern w:val="0"/>
          <w:sz w:val="32"/>
          <w:szCs w:val="32"/>
        </w:rPr>
        <w:t>6日，我校在第二报告厅举行全国学联二十七大会议精神集中培训会暨团校2020年学生干部培训班开班仪式</w:t>
      </w:r>
      <w:r>
        <w:rPr>
          <w:rFonts w:hint="eastAsia" w:ascii="仿宋" w:hAnsi="仿宋" w:eastAsia="仿宋" w:cs="方正小标宋_GBK"/>
          <w:b/>
          <w:bCs/>
          <w:kern w:val="0"/>
          <w:sz w:val="32"/>
          <w:szCs w:val="32"/>
        </w:rPr>
        <w:t xml:space="preserve">  </w:t>
      </w:r>
      <w:r>
        <w:rPr>
          <w:rFonts w:hint="eastAsia" w:ascii="仿宋" w:hAnsi="仿宋" w:eastAsia="仿宋" w:cs="方正小标宋_GBK"/>
          <w:b w:val="0"/>
          <w:bCs w:val="0"/>
          <w:kern w:val="0"/>
          <w:sz w:val="32"/>
          <w:szCs w:val="32"/>
        </w:rPr>
        <w:t>6日下午，我校在第二报告厅举行全国学联二十七大会议精神集中培训会暨团校2020年学生干部培训班开班仪式。校党委副书记、纪委书记谢乾出席开班典礼并讲话，学生工作部、团委负责人及各学院党总支副书记、团总支书记和学生干部代表参加开班典礼。</w:t>
      </w:r>
      <w:r>
        <w:rPr>
          <w:rFonts w:ascii="Verdana" w:hAnsi="Verdana"/>
        </w:rPr>
        <w:drawing>
          <wp:inline distT="0" distB="0" distL="0" distR="0">
            <wp:extent cx="5274310" cy="3507740"/>
            <wp:effectExtent l="0" t="0" r="13970" b="12700"/>
            <wp:docPr id="4" name="图片 4" descr="https://www.zzrvtc.edu.cn/_upload/article/images/6e/3d/057abbb04f7396e7b383ace091fa/b8e1a166-dc85-42fa-97a2-94200a9f7a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www.zzrvtc.edu.cn/_upload/article/images/6e/3d/057abbb04f7396e7b383ace091fa/b8e1a166-dc85-42fa-97a2-94200a9f7a5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507792"/>
                    </a:xfrm>
                    <a:prstGeom prst="rect">
                      <a:avLst/>
                    </a:prstGeom>
                    <a:noFill/>
                    <a:ln>
                      <a:noFill/>
                    </a:ln>
                  </pic:spPr>
                </pic:pic>
              </a:graphicData>
            </a:graphic>
          </wp:inline>
        </w:drawing>
      </w:r>
      <w:r>
        <w:rPr>
          <w:rFonts w:ascii="仿宋" w:hAnsi="仿宋" w:eastAsia="仿宋" w:cs="方正小标宋_GBK"/>
          <w:bCs/>
          <w:kern w:val="0"/>
          <w:sz w:val="24"/>
          <w:szCs w:val="24"/>
        </w:rPr>
        <w:t>全国学联二十七大会议精神集中培训会暨团校2020年学生干部培训班开班仪式</w:t>
      </w:r>
    </w:p>
    <w:p>
      <w:pPr>
        <w:widowControl/>
        <w:ind w:firstLine="630" w:firstLineChars="196"/>
        <w:jc w:val="left"/>
        <w:rPr>
          <w:rFonts w:ascii="仿宋" w:hAnsi="仿宋" w:eastAsia="仿宋" w:cs="方正小标宋_GBK"/>
          <w:b/>
          <w:bCs/>
          <w:kern w:val="0"/>
          <w:sz w:val="32"/>
          <w:szCs w:val="32"/>
        </w:rPr>
      </w:pPr>
    </w:p>
    <w:p>
      <w:pPr>
        <w:widowControl/>
        <w:ind w:firstLine="630" w:firstLineChars="196"/>
        <w:jc w:val="left"/>
        <w:rPr>
          <w:rFonts w:ascii="仿宋" w:hAnsi="仿宋" w:eastAsia="仿宋" w:cs="方正小标宋_GBK"/>
          <w:b/>
          <w:bCs/>
          <w:kern w:val="0"/>
          <w:sz w:val="32"/>
          <w:szCs w:val="32"/>
        </w:rPr>
      </w:pPr>
    </w:p>
    <w:p>
      <w:pPr>
        <w:widowControl/>
        <w:ind w:firstLine="630" w:firstLineChars="196"/>
        <w:jc w:val="left"/>
        <w:rPr>
          <w:rFonts w:ascii="仿宋" w:hAnsi="仿宋" w:eastAsia="仿宋" w:cs="方正小标宋_GBK"/>
          <w:bCs/>
          <w:kern w:val="0"/>
          <w:sz w:val="32"/>
          <w:szCs w:val="32"/>
        </w:rPr>
      </w:pPr>
      <w:r>
        <w:rPr>
          <w:rFonts w:ascii="仿宋" w:hAnsi="仿宋" w:eastAsia="仿宋" w:cs="方正小标宋_GBK"/>
          <w:b/>
          <w:bCs/>
          <w:kern w:val="0"/>
          <w:sz w:val="32"/>
          <w:szCs w:val="32"/>
        </w:rPr>
        <w:t>14日，学校召开“十四五”发展编制规划动员会</w:t>
      </w:r>
      <w:r>
        <w:rPr>
          <w:rFonts w:hint="eastAsia" w:ascii="仿宋" w:hAnsi="仿宋" w:eastAsia="仿宋" w:cs="方正小标宋_GBK"/>
          <w:b/>
          <w:bCs/>
          <w:kern w:val="0"/>
          <w:sz w:val="32"/>
          <w:szCs w:val="32"/>
        </w:rPr>
        <w:t xml:space="preserve">    </w:t>
      </w:r>
      <w:r>
        <w:rPr>
          <w:rFonts w:hint="eastAsia" w:ascii="仿宋" w:hAnsi="仿宋" w:eastAsia="仿宋" w:cs="方正小标宋_GBK"/>
          <w:b w:val="0"/>
          <w:bCs w:val="0"/>
          <w:kern w:val="0"/>
          <w:sz w:val="32"/>
          <w:szCs w:val="32"/>
        </w:rPr>
        <w:t>学校在第一报告厅召开“十四五”发展编制规划动员会。党委书记许琰等校领导班子出席会议，全体中层干部参加</w:t>
      </w:r>
      <w:r>
        <w:rPr>
          <w:rFonts w:hint="eastAsia" w:ascii="仿宋" w:hAnsi="仿宋" w:eastAsia="仿宋" w:cs="方正小标宋_GBK"/>
          <w:b w:val="0"/>
          <w:bCs w:val="0"/>
          <w:kern w:val="0"/>
          <w:sz w:val="32"/>
          <w:szCs w:val="32"/>
          <w:lang w:eastAsia="zh-CN"/>
        </w:rPr>
        <w:t>会</w:t>
      </w:r>
      <w:r>
        <w:rPr>
          <w:rFonts w:hint="eastAsia" w:ascii="仿宋" w:hAnsi="仿宋" w:eastAsia="仿宋" w:cs="方正小标宋_GBK"/>
          <w:b w:val="0"/>
          <w:bCs w:val="0"/>
          <w:kern w:val="0"/>
          <w:sz w:val="32"/>
          <w:szCs w:val="32"/>
        </w:rPr>
        <w:t>议，会议由党委副书记、纪委书记谢乾主持。</w:t>
      </w:r>
      <w:r>
        <w:rPr>
          <w:rFonts w:ascii="仿宋" w:hAnsi="仿宋" w:eastAsia="仿宋" w:cs="方正小标宋_GBK"/>
          <w:bCs/>
          <w:kern w:val="0"/>
          <w:sz w:val="32"/>
          <w:szCs w:val="32"/>
        </w:rPr>
        <w:drawing>
          <wp:inline distT="0" distB="0" distL="0" distR="0">
            <wp:extent cx="5273675" cy="2633980"/>
            <wp:effectExtent l="0" t="0" r="14605"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3675" cy="2633980"/>
                    </a:xfrm>
                    <a:prstGeom prst="rect">
                      <a:avLst/>
                    </a:prstGeom>
                    <a:noFill/>
                  </pic:spPr>
                </pic:pic>
              </a:graphicData>
            </a:graphic>
          </wp:inline>
        </w:drawing>
      </w:r>
    </w:p>
    <w:p>
      <w:pPr>
        <w:widowControl/>
        <w:ind w:firstLine="470" w:firstLineChars="196"/>
        <w:jc w:val="center"/>
        <w:rPr>
          <w:rFonts w:ascii="仿宋" w:hAnsi="仿宋" w:eastAsia="仿宋" w:cs="方正小标宋_GBK"/>
          <w:bCs/>
          <w:kern w:val="0"/>
          <w:sz w:val="24"/>
          <w:szCs w:val="24"/>
        </w:rPr>
      </w:pPr>
      <w:r>
        <w:rPr>
          <w:rFonts w:ascii="仿宋" w:hAnsi="仿宋" w:eastAsia="仿宋" w:cs="方正小标宋_GBK"/>
          <w:bCs/>
          <w:kern w:val="0"/>
          <w:sz w:val="24"/>
          <w:szCs w:val="24"/>
        </w:rPr>
        <w:t>会议现场</w:t>
      </w:r>
    </w:p>
    <w:p>
      <w:pPr>
        <w:widowControl/>
        <w:ind w:firstLine="627" w:firstLineChars="196"/>
        <w:rPr>
          <w:rFonts w:ascii="仿宋" w:hAnsi="仿宋" w:eastAsia="仿宋" w:cs="方正小标宋_GBK"/>
          <w:bCs/>
          <w:kern w:val="0"/>
          <w:sz w:val="32"/>
          <w:szCs w:val="32"/>
        </w:rPr>
      </w:pPr>
    </w:p>
    <w:p>
      <w:pPr>
        <w:widowControl/>
        <w:ind w:firstLine="627" w:firstLineChars="196"/>
        <w:rPr>
          <w:rFonts w:ascii="仿宋" w:hAnsi="仿宋" w:eastAsia="仿宋" w:cs="方正小标宋_GBK"/>
          <w:bCs/>
          <w:kern w:val="0"/>
          <w:sz w:val="32"/>
          <w:szCs w:val="32"/>
        </w:rPr>
      </w:pPr>
    </w:p>
    <w:p>
      <w:pPr>
        <w:widowControl/>
        <w:ind w:firstLine="627" w:firstLineChars="196"/>
        <w:rPr>
          <w:rFonts w:ascii="仿宋" w:hAnsi="仿宋" w:eastAsia="仿宋" w:cs="方正小标宋_GBK"/>
          <w:bCs/>
          <w:kern w:val="0"/>
          <w:sz w:val="32"/>
          <w:szCs w:val="32"/>
        </w:rPr>
      </w:pPr>
    </w:p>
    <w:p>
      <w:pPr>
        <w:widowControl/>
        <w:ind w:firstLine="630" w:firstLineChars="196"/>
        <w:rPr>
          <w:rFonts w:ascii="仿宋" w:hAnsi="仿宋" w:eastAsia="仿宋" w:cs="方正小标宋_GBK"/>
          <w:bCs/>
          <w:kern w:val="0"/>
          <w:sz w:val="32"/>
          <w:szCs w:val="32"/>
        </w:rPr>
      </w:pPr>
      <w:r>
        <w:rPr>
          <w:rFonts w:hint="eastAsia" w:ascii="仿宋" w:hAnsi="仿宋" w:eastAsia="仿宋" w:cs="方正小标宋_GBK"/>
          <w:b/>
          <w:bCs/>
          <w:kern w:val="0"/>
          <w:sz w:val="32"/>
          <w:szCs w:val="32"/>
          <w:lang w:val="en-US" w:eastAsia="zh-CN"/>
        </w:rPr>
        <w:t>15日，</w:t>
      </w:r>
      <w:r>
        <w:rPr>
          <w:rFonts w:ascii="仿宋" w:hAnsi="仿宋" w:eastAsia="仿宋" w:cs="方正小标宋_GBK"/>
          <w:b/>
          <w:bCs/>
          <w:kern w:val="0"/>
          <w:sz w:val="32"/>
          <w:szCs w:val="32"/>
        </w:rPr>
        <w:t xml:space="preserve">我校教师在第八届河南省高校辅导员素质能力大赛中喜获二等奖 </w:t>
      </w:r>
      <w:r>
        <w:rPr>
          <w:rFonts w:hint="eastAsia" w:ascii="仿宋" w:hAnsi="仿宋" w:eastAsia="仿宋" w:cs="方正小标宋_GBK"/>
          <w:b/>
          <w:bCs/>
          <w:kern w:val="0"/>
          <w:sz w:val="32"/>
          <w:szCs w:val="32"/>
        </w:rPr>
        <w:t xml:space="preserve">  </w:t>
      </w:r>
      <w:r>
        <w:rPr>
          <w:rFonts w:hint="eastAsia" w:ascii="仿宋" w:hAnsi="仿宋" w:eastAsia="仿宋" w:cs="方正小标宋_GBK"/>
          <w:bCs/>
          <w:kern w:val="0"/>
          <w:sz w:val="32"/>
          <w:szCs w:val="32"/>
        </w:rPr>
        <w:t xml:space="preserve"> </w:t>
      </w:r>
      <w:r>
        <w:rPr>
          <w:rFonts w:ascii="仿宋" w:hAnsi="仿宋" w:eastAsia="仿宋" w:cs="方正小标宋_GBK"/>
          <w:bCs/>
          <w:kern w:val="0"/>
          <w:sz w:val="32"/>
          <w:szCs w:val="32"/>
        </w:rPr>
        <w:t>近日，由中共河南省委高校工委、河南省教育厅主办，许昌学院承办的第八届河南省高校辅导员素质能力大赛在许昌举行，来自全省130所高校的135名辅导员参加了比赛。我校高度重视此项比赛，经校内选拔，药学院辅导员晏娟娟代表我校参赛，凭借扎实的理论功底、过硬的职业能力，取得了二等奖的佳绩。</w:t>
      </w:r>
    </w:p>
    <w:p>
      <w:pPr>
        <w:widowControl/>
        <w:ind w:firstLine="627" w:firstLineChars="196"/>
        <w:rPr>
          <w:rFonts w:ascii="仿宋" w:hAnsi="仿宋" w:eastAsia="仿宋" w:cs="方正小标宋_GBK"/>
          <w:bCs/>
          <w:kern w:val="0"/>
          <w:sz w:val="32"/>
          <w:szCs w:val="32"/>
        </w:rPr>
      </w:pPr>
    </w:p>
    <w:p>
      <w:pPr>
        <w:widowControl/>
        <w:ind w:firstLine="627" w:firstLineChars="196"/>
        <w:rPr>
          <w:rFonts w:ascii="仿宋" w:hAnsi="仿宋" w:eastAsia="仿宋" w:cs="方正小标宋_GBK"/>
          <w:bCs/>
          <w:kern w:val="0"/>
          <w:sz w:val="32"/>
          <w:szCs w:val="32"/>
        </w:rPr>
      </w:pPr>
    </w:p>
    <w:p>
      <w:pPr>
        <w:widowControl/>
        <w:ind w:firstLine="627" w:firstLineChars="196"/>
        <w:rPr>
          <w:rFonts w:hint="eastAsia" w:ascii="仿宋" w:hAnsi="仿宋" w:eastAsia="仿宋" w:cs="方正小标宋_GBK"/>
          <w:bCs/>
          <w:kern w:val="0"/>
          <w:sz w:val="32"/>
          <w:szCs w:val="32"/>
          <w:lang w:val="en-US" w:eastAsia="zh-CN"/>
        </w:rPr>
      </w:pPr>
      <w:r>
        <w:rPr>
          <w:rFonts w:hint="eastAsia" w:ascii="仿宋" w:hAnsi="仿宋" w:eastAsia="仿宋" w:cs="方正小标宋_GBK"/>
          <w:bCs/>
          <w:kern w:val="0"/>
          <w:sz w:val="32"/>
          <w:szCs w:val="32"/>
          <w:lang w:val="en-US" w:eastAsia="zh-CN"/>
        </w:rPr>
        <w:t xml:space="preserve"> </w:t>
      </w:r>
    </w:p>
    <w:p>
      <w:pPr>
        <w:widowControl/>
        <w:ind w:firstLine="630" w:firstLineChars="196"/>
        <w:jc w:val="left"/>
        <w:rPr>
          <w:rFonts w:ascii="仿宋" w:hAnsi="仿宋" w:eastAsia="仿宋" w:cs="方正小标宋_GBK"/>
          <w:bCs/>
          <w:kern w:val="0"/>
          <w:sz w:val="32"/>
          <w:szCs w:val="32"/>
        </w:rPr>
      </w:pPr>
      <w:r>
        <w:rPr>
          <w:rFonts w:hint="eastAsia" w:ascii="仿宋" w:hAnsi="仿宋" w:eastAsia="仿宋" w:cs="方正小标宋_GBK"/>
          <w:b/>
          <w:bCs/>
          <w:kern w:val="0"/>
          <w:sz w:val="32"/>
          <w:szCs w:val="32"/>
          <w:lang w:val="en-US" w:eastAsia="zh-CN"/>
        </w:rPr>
        <w:t>15日，</w:t>
      </w:r>
      <w:r>
        <w:rPr>
          <w:rFonts w:ascii="仿宋" w:hAnsi="仿宋" w:eastAsia="仿宋" w:cs="方正小标宋_GBK"/>
          <w:b/>
          <w:bCs/>
          <w:kern w:val="0"/>
          <w:sz w:val="32"/>
          <w:szCs w:val="32"/>
        </w:rPr>
        <w:t>党委副书记、校长孔凡士一行赴睢县开展扶贫日调研活动</w:t>
      </w:r>
      <w:r>
        <w:rPr>
          <w:rFonts w:hint="eastAsia" w:ascii="仿宋" w:hAnsi="仿宋" w:eastAsia="仿宋" w:cs="方正小标宋_GBK"/>
          <w:b/>
          <w:bCs/>
          <w:kern w:val="0"/>
          <w:sz w:val="32"/>
          <w:szCs w:val="32"/>
        </w:rPr>
        <w:t xml:space="preserve">    </w:t>
      </w:r>
      <w:r>
        <w:rPr>
          <w:rFonts w:ascii="仿宋" w:hAnsi="仿宋" w:eastAsia="仿宋" w:cs="方正小标宋_GBK"/>
          <w:bCs/>
          <w:kern w:val="0"/>
          <w:sz w:val="32"/>
          <w:szCs w:val="32"/>
        </w:rPr>
        <w:t>在全国第七个扶贫日来临之际，党委副书记、校长孔凡士一行赴睢县尚屯镇、蓼堤镇等地开展调研活动。睢县县委副书记龚学超、县人大常委会副主任陈国生陪同调研。</w:t>
      </w:r>
    </w:p>
    <w:p>
      <w:pPr>
        <w:widowControl/>
        <w:jc w:val="center"/>
        <w:rPr>
          <w:rFonts w:ascii="仿宋" w:hAnsi="仿宋" w:eastAsia="仿宋" w:cs="方正小标宋_GBK"/>
          <w:bCs/>
          <w:kern w:val="0"/>
          <w:sz w:val="24"/>
          <w:szCs w:val="24"/>
        </w:rPr>
      </w:pPr>
      <w:r>
        <w:rPr>
          <w:rFonts w:ascii="仿宋" w:hAnsi="仿宋" w:eastAsia="仿宋" w:cs="方正小标宋_GBK"/>
          <w:bCs/>
          <w:kern w:val="0"/>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38100</wp:posOffset>
            </wp:positionV>
            <wp:extent cx="5273675" cy="3103245"/>
            <wp:effectExtent l="0" t="0" r="14605" b="571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3675" cy="3103245"/>
                    </a:xfrm>
                    <a:prstGeom prst="rect">
                      <a:avLst/>
                    </a:prstGeom>
                    <a:noFill/>
                  </pic:spPr>
                </pic:pic>
              </a:graphicData>
            </a:graphic>
          </wp:anchor>
        </w:drawing>
      </w:r>
      <w:r>
        <w:rPr>
          <w:rFonts w:ascii="仿宋" w:hAnsi="仿宋" w:eastAsia="仿宋" w:cs="方正小标宋_GBK"/>
          <w:bCs/>
          <w:kern w:val="0"/>
          <w:sz w:val="24"/>
          <w:szCs w:val="24"/>
        </w:rPr>
        <w:t>扶贫日调研活动</w:t>
      </w:r>
    </w:p>
    <w:p>
      <w:pPr>
        <w:widowControl/>
        <w:ind w:firstLine="627" w:firstLineChars="196"/>
        <w:rPr>
          <w:rFonts w:ascii="仿宋" w:hAnsi="仿宋" w:eastAsia="仿宋" w:cs="方正小标宋_GBK"/>
          <w:bCs/>
          <w:kern w:val="0"/>
          <w:sz w:val="32"/>
          <w:szCs w:val="32"/>
        </w:rPr>
      </w:pPr>
    </w:p>
    <w:p>
      <w:pPr>
        <w:widowControl/>
        <w:ind w:firstLine="627" w:firstLineChars="196"/>
        <w:rPr>
          <w:rFonts w:ascii="仿宋" w:hAnsi="仿宋" w:eastAsia="仿宋" w:cs="方正小标宋_GBK"/>
          <w:bCs/>
          <w:kern w:val="0"/>
          <w:sz w:val="32"/>
          <w:szCs w:val="32"/>
        </w:rPr>
      </w:pPr>
    </w:p>
    <w:p>
      <w:pPr>
        <w:widowControl/>
        <w:ind w:firstLine="627" w:firstLineChars="196"/>
        <w:rPr>
          <w:rFonts w:ascii="仿宋" w:hAnsi="仿宋" w:eastAsia="仿宋" w:cs="方正小标宋_GBK"/>
          <w:bCs/>
          <w:kern w:val="0"/>
          <w:sz w:val="32"/>
          <w:szCs w:val="32"/>
        </w:rPr>
      </w:pPr>
    </w:p>
    <w:p>
      <w:pPr>
        <w:widowControl/>
        <w:ind w:firstLine="630" w:firstLineChars="196"/>
        <w:jc w:val="left"/>
        <w:rPr>
          <w:rFonts w:ascii="仿宋" w:hAnsi="仿宋" w:eastAsia="仿宋" w:cs="方正小标宋_GBK"/>
          <w:bCs/>
          <w:kern w:val="0"/>
          <w:sz w:val="24"/>
          <w:szCs w:val="24"/>
        </w:rPr>
      </w:pPr>
      <w:r>
        <w:rPr>
          <w:rFonts w:hint="eastAsia" w:ascii="仿宋" w:hAnsi="仿宋" w:eastAsia="仿宋" w:cs="方正小标宋_GBK"/>
          <w:b/>
          <w:bCs/>
          <w:kern w:val="0"/>
          <w:sz w:val="32"/>
          <w:szCs w:val="32"/>
          <w:lang w:val="en-US" w:eastAsia="zh-CN"/>
        </w:rPr>
        <w:t>19</w:t>
      </w:r>
      <w:r>
        <w:rPr>
          <w:rFonts w:ascii="仿宋" w:hAnsi="仿宋" w:eastAsia="仿宋" w:cs="方正小标宋_GBK"/>
          <w:b/>
          <w:bCs/>
          <w:kern w:val="0"/>
          <w:sz w:val="32"/>
          <w:szCs w:val="32"/>
        </w:rPr>
        <w:t>日，“新时期铁路技术技能人才培养与职工培训专项”开题论证会在我校办公楼第一报告厅成功举行</w:t>
      </w:r>
      <w:r>
        <w:rPr>
          <w:rFonts w:hint="eastAsia" w:ascii="仿宋" w:hAnsi="仿宋" w:eastAsia="仿宋" w:cs="方正小标宋_GBK"/>
          <w:b/>
          <w:bCs/>
          <w:kern w:val="0"/>
          <w:sz w:val="32"/>
          <w:szCs w:val="32"/>
        </w:rPr>
        <w:t xml:space="preserve">   </w:t>
      </w:r>
      <w:r>
        <w:rPr>
          <w:rFonts w:ascii="仿宋" w:hAnsi="仿宋" w:eastAsia="仿宋" w:cs="方正小标宋_GBK"/>
          <w:bCs/>
          <w:kern w:val="0"/>
          <w:sz w:val="32"/>
          <w:szCs w:val="32"/>
        </w:rPr>
        <w:t>中国铁路郑州局集团有限公司职工培训部副部长杨明卿等一行3人及学校相关专家组成项目评审组，学校党委书记许琰，副校长董黎生、王保军、倪居出席论证会，项目组全体教师参加了会议。</w:t>
      </w:r>
      <w:r>
        <w:rPr>
          <w:rFonts w:ascii="Verdana" w:hAnsi="Verdana"/>
        </w:rPr>
        <w:drawing>
          <wp:inline distT="0" distB="0" distL="114300" distR="114300">
            <wp:extent cx="5274310" cy="2630805"/>
            <wp:effectExtent l="0" t="0" r="2540" b="0"/>
            <wp:docPr id="5" name="图片 5" descr="https://www.zzrvtc.edu.cn/_upload/article/images/a6/e9/a0b3c2f34af1a3328d04732d8739/f910a80b-f48d-4ab7-b6b0-a29f5141e9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www.zzrvtc.edu.cn/_upload/article/images/a6/e9/a0b3c2f34af1a3328d04732d8739/f910a80b-f48d-4ab7-b6b0-a29f5141e9c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630805"/>
                    </a:xfrm>
                    <a:prstGeom prst="rect">
                      <a:avLst/>
                    </a:prstGeom>
                    <a:noFill/>
                    <a:ln>
                      <a:noFill/>
                    </a:ln>
                  </pic:spPr>
                </pic:pic>
              </a:graphicData>
            </a:graphic>
          </wp:inline>
        </w:drawing>
      </w:r>
      <w:r>
        <w:rPr>
          <w:rFonts w:ascii="仿宋" w:hAnsi="仿宋" w:eastAsia="仿宋" w:cs="方正小标宋_GBK"/>
          <w:bCs/>
          <w:kern w:val="0"/>
          <w:sz w:val="24"/>
          <w:szCs w:val="24"/>
        </w:rPr>
        <w:t xml:space="preserve"> </w:t>
      </w:r>
    </w:p>
    <w:p>
      <w:pPr>
        <w:widowControl/>
        <w:ind w:firstLine="470" w:firstLineChars="196"/>
        <w:jc w:val="center"/>
        <w:rPr>
          <w:rFonts w:ascii="仿宋" w:hAnsi="仿宋" w:eastAsia="仿宋" w:cs="方正小标宋_GBK"/>
          <w:bCs/>
          <w:kern w:val="0"/>
          <w:sz w:val="24"/>
          <w:szCs w:val="24"/>
        </w:rPr>
      </w:pPr>
      <w:r>
        <w:rPr>
          <w:rFonts w:hint="eastAsia" w:ascii="仿宋" w:hAnsi="仿宋" w:eastAsia="仿宋" w:cs="方正小标宋_GBK"/>
          <w:bCs/>
          <w:kern w:val="0"/>
          <w:sz w:val="24"/>
          <w:szCs w:val="24"/>
        </w:rPr>
        <w:t>论证会现场</w:t>
      </w:r>
    </w:p>
    <w:p>
      <w:pPr>
        <w:widowControl/>
        <w:ind w:firstLine="630" w:firstLineChars="196"/>
        <w:jc w:val="center"/>
        <w:rPr>
          <w:rFonts w:ascii="仿宋" w:hAnsi="仿宋" w:eastAsia="仿宋" w:cs="方正小标宋_GBK"/>
          <w:b/>
          <w:bCs/>
          <w:kern w:val="0"/>
          <w:sz w:val="32"/>
          <w:szCs w:val="32"/>
        </w:rPr>
      </w:pPr>
    </w:p>
    <w:p>
      <w:pPr>
        <w:widowControl/>
        <w:ind w:firstLine="630" w:firstLineChars="196"/>
        <w:jc w:val="center"/>
        <w:rPr>
          <w:rFonts w:ascii="仿宋" w:hAnsi="仿宋" w:eastAsia="仿宋" w:cs="方正小标宋_GBK"/>
          <w:b/>
          <w:bCs/>
          <w:kern w:val="0"/>
          <w:sz w:val="32"/>
          <w:szCs w:val="32"/>
        </w:rPr>
      </w:pPr>
    </w:p>
    <w:p>
      <w:pPr>
        <w:widowControl/>
        <w:ind w:firstLine="630" w:firstLineChars="196"/>
        <w:jc w:val="center"/>
        <w:rPr>
          <w:rFonts w:ascii="仿宋" w:hAnsi="仿宋" w:eastAsia="仿宋" w:cs="方正小标宋_GBK"/>
          <w:b/>
          <w:bCs/>
          <w:kern w:val="0"/>
          <w:sz w:val="32"/>
          <w:szCs w:val="32"/>
        </w:rPr>
      </w:pPr>
    </w:p>
    <w:p>
      <w:pPr>
        <w:widowControl/>
        <w:jc w:val="both"/>
        <w:rPr>
          <w:rFonts w:ascii="仿宋" w:hAnsi="仿宋" w:eastAsia="仿宋" w:cs="方正小标宋_GBK"/>
          <w:bCs/>
          <w:kern w:val="0"/>
          <w:sz w:val="32"/>
          <w:szCs w:val="32"/>
        </w:rPr>
      </w:pPr>
    </w:p>
    <w:p>
      <w:pPr>
        <w:widowControl/>
        <w:ind w:firstLine="643" w:firstLineChars="200"/>
        <w:jc w:val="left"/>
        <w:rPr>
          <w:rFonts w:ascii="仿宋" w:hAnsi="仿宋" w:eastAsia="仿宋" w:cs="方正小标宋_GBK"/>
          <w:bCs/>
          <w:kern w:val="0"/>
          <w:sz w:val="32"/>
          <w:szCs w:val="32"/>
        </w:rPr>
      </w:pPr>
      <w:r>
        <w:rPr>
          <w:rFonts w:hint="eastAsia" w:ascii="仿宋" w:hAnsi="仿宋" w:eastAsia="仿宋" w:cs="方正小标宋_GBK"/>
          <w:b/>
          <w:bCs/>
          <w:kern w:val="0"/>
          <w:sz w:val="32"/>
          <w:szCs w:val="32"/>
        </w:rPr>
        <w:t>19</w:t>
      </w:r>
      <w:r>
        <w:rPr>
          <w:rFonts w:hint="eastAsia" w:ascii="仿宋" w:hAnsi="仿宋" w:eastAsia="仿宋" w:cs="方正小标宋_GBK"/>
          <w:b/>
          <w:bCs/>
          <w:kern w:val="0"/>
          <w:sz w:val="32"/>
          <w:szCs w:val="32"/>
          <w:lang w:eastAsia="zh-CN"/>
        </w:rPr>
        <w:t>至</w:t>
      </w:r>
      <w:r>
        <w:rPr>
          <w:rFonts w:hint="eastAsia" w:ascii="仿宋" w:hAnsi="仿宋" w:eastAsia="仿宋" w:cs="方正小标宋_GBK"/>
          <w:b/>
          <w:bCs/>
          <w:kern w:val="0"/>
          <w:sz w:val="32"/>
          <w:szCs w:val="32"/>
        </w:rPr>
        <w:t>20日</w:t>
      </w:r>
      <w:r>
        <w:rPr>
          <w:rFonts w:hint="eastAsia" w:ascii="仿宋" w:hAnsi="仿宋" w:eastAsia="仿宋" w:cs="方正小标宋_GBK"/>
          <w:b/>
          <w:bCs/>
          <w:kern w:val="0"/>
          <w:sz w:val="32"/>
          <w:szCs w:val="32"/>
          <w:lang w:eastAsia="zh-CN"/>
        </w:rPr>
        <w:t>，</w:t>
      </w:r>
      <w:r>
        <w:rPr>
          <w:rFonts w:ascii="仿宋" w:hAnsi="仿宋" w:eastAsia="仿宋" w:cs="方正小标宋_GBK"/>
          <w:b/>
          <w:bCs/>
          <w:kern w:val="0"/>
          <w:sz w:val="32"/>
          <w:szCs w:val="32"/>
        </w:rPr>
        <w:t>我校在首届河南省高等职业教育技能大赛健康与社会照护项目竞赛中喜获佳绩</w:t>
      </w:r>
      <w:r>
        <w:rPr>
          <w:rFonts w:hint="eastAsia" w:ascii="仿宋" w:hAnsi="仿宋" w:eastAsia="仿宋" w:cs="方正小标宋_GBK"/>
          <w:b/>
          <w:bCs/>
          <w:kern w:val="0"/>
          <w:sz w:val="32"/>
          <w:szCs w:val="32"/>
        </w:rPr>
        <w:t xml:space="preserve">    </w:t>
      </w:r>
      <w:r>
        <w:rPr>
          <w:rFonts w:hint="eastAsia" w:ascii="仿宋" w:hAnsi="仿宋" w:eastAsia="仿宋" w:cs="方正小标宋_GBK"/>
          <w:b w:val="0"/>
          <w:bCs w:val="0"/>
          <w:kern w:val="0"/>
          <w:sz w:val="32"/>
          <w:szCs w:val="32"/>
        </w:rPr>
        <w:t>19-20日，首届河南省高等职业教育技能大赛健康与社会照护项目竞赛在南阳举行。全省13个代表队48名选手参加，经过紧张激烈的现场比赛，我校参赛队员取得二等奖一名，三等奖三名的好成绩。</w:t>
      </w:r>
      <w:r>
        <w:rPr>
          <w:rFonts w:ascii="Verdana" w:hAnsi="Verdana"/>
        </w:rPr>
        <w:drawing>
          <wp:inline distT="0" distB="0" distL="0" distR="0">
            <wp:extent cx="5276850" cy="3811905"/>
            <wp:effectExtent l="0" t="0" r="0" b="0"/>
            <wp:docPr id="6" name="图片 6" descr="https://www.zzrvtc.edu.cn/_upload/article/images/01/2b/b12ab4204006843a0240ba37e9d7/670582d5-6b54-48c4-8706-9ce540355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www.zzrvtc.edu.cn/_upload/article/images/01/2b/b12ab4204006843a0240ba37e9d7/670582d5-6b54-48c4-8706-9ce540355ae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7133" cy="3812243"/>
                    </a:xfrm>
                    <a:prstGeom prst="rect">
                      <a:avLst/>
                    </a:prstGeom>
                    <a:noFill/>
                    <a:ln>
                      <a:noFill/>
                    </a:ln>
                  </pic:spPr>
                </pic:pic>
              </a:graphicData>
            </a:graphic>
          </wp:inline>
        </w:drawing>
      </w:r>
      <w:r>
        <w:rPr>
          <w:rFonts w:hint="eastAsia" w:ascii="仿宋" w:hAnsi="仿宋" w:eastAsia="仿宋" w:cs="方正小标宋_GBK"/>
          <w:bCs/>
          <w:kern w:val="0"/>
          <w:sz w:val="24"/>
          <w:szCs w:val="24"/>
        </w:rPr>
        <w:t>我校在首届河南省高等职业教育技能大赛健康与社会照护项目竞赛中喜获佳绩</w:t>
      </w:r>
    </w:p>
    <w:p>
      <w:pPr>
        <w:widowControl/>
        <w:jc w:val="left"/>
        <w:rPr>
          <w:rFonts w:hint="eastAsia" w:ascii="仿宋" w:hAnsi="仿宋" w:eastAsia="仿宋" w:cs="方正小标宋_GBK"/>
          <w:bCs/>
          <w:kern w:val="0"/>
          <w:sz w:val="24"/>
          <w:szCs w:val="24"/>
        </w:rPr>
      </w:pPr>
    </w:p>
    <w:p>
      <w:pPr>
        <w:widowControl/>
        <w:jc w:val="center"/>
        <w:rPr>
          <w:rFonts w:ascii="仿宋" w:hAnsi="仿宋" w:eastAsia="仿宋" w:cs="方正小标宋_GBK"/>
          <w:b/>
          <w:bCs/>
          <w:kern w:val="0"/>
          <w:sz w:val="32"/>
          <w:szCs w:val="32"/>
        </w:rPr>
      </w:pPr>
    </w:p>
    <w:p>
      <w:pPr>
        <w:widowControl/>
        <w:ind w:firstLine="630" w:firstLineChars="196"/>
        <w:jc w:val="left"/>
        <w:rPr>
          <w:rFonts w:ascii="仿宋" w:hAnsi="仿宋" w:eastAsia="仿宋" w:cs="方正小标宋_GBK"/>
          <w:bCs/>
          <w:kern w:val="0"/>
          <w:sz w:val="32"/>
          <w:szCs w:val="32"/>
        </w:rPr>
      </w:pPr>
      <w:r>
        <w:rPr>
          <w:rFonts w:ascii="仿宋" w:hAnsi="仿宋" w:eastAsia="仿宋" w:cs="方正小标宋_GBK"/>
          <w:b/>
          <w:bCs/>
          <w:kern w:val="0"/>
          <w:sz w:val="32"/>
          <w:szCs w:val="32"/>
        </w:rPr>
        <w:t>19至23日，党委书记许琰带队赴兄弟院校考察调研</w:t>
      </w:r>
      <w:r>
        <w:rPr>
          <w:rFonts w:hint="eastAsia" w:ascii="仿宋" w:hAnsi="仿宋" w:eastAsia="仿宋" w:cs="方正小标宋_GBK"/>
          <w:b/>
          <w:bCs/>
          <w:kern w:val="0"/>
          <w:sz w:val="32"/>
          <w:szCs w:val="32"/>
        </w:rPr>
        <w:t xml:space="preserve">   </w:t>
      </w:r>
      <w:r>
        <w:rPr>
          <w:rFonts w:ascii="仿宋" w:hAnsi="仿宋" w:eastAsia="仿宋" w:cs="方正小标宋_GBK"/>
          <w:b/>
          <w:bCs/>
          <w:kern w:val="0"/>
          <w:sz w:val="32"/>
          <w:szCs w:val="32"/>
        </w:rPr>
        <w:t xml:space="preserve"> </w:t>
      </w:r>
      <w:r>
        <w:rPr>
          <w:rFonts w:ascii="仿宋" w:hAnsi="仿宋" w:eastAsia="仿宋" w:cs="方正小标宋_GBK"/>
          <w:bCs/>
          <w:kern w:val="0"/>
          <w:sz w:val="32"/>
          <w:szCs w:val="32"/>
        </w:rPr>
        <w:t>10月19日至23日，党委书记许琰一行13人先后赴湖南铁道职业技术学院、湖南汽车工程职业学院、重庆工业职业技术学院、重庆水利电力职业技术学院、陕西铁路工程职业技术学院，就学校基层党组织建设及思想政治工作、专业群建设、“十四五”发展规划编制、机构设置与人事分配制度改革、双师型师资队伍建设、团学及大学生创新创业、科研与社会服务、国际合作办学等工作进行考察调研。党委副书记、纪委书记谢乾，副校长焦宏涛以及相关单位负责人参加了考察调研活动。</w:t>
      </w:r>
      <w:r>
        <w:rPr>
          <w:rFonts w:ascii="Verdana" w:hAnsi="Verdana"/>
        </w:rPr>
        <w:drawing>
          <wp:inline distT="0" distB="0" distL="0" distR="0">
            <wp:extent cx="5274310" cy="2964815"/>
            <wp:effectExtent l="0" t="0" r="2540" b="6985"/>
            <wp:docPr id="16" name="图片 16" descr="https://www.zzrvtc.edu.cn/_upload/article/images/6a/c0/e08a1c074945ae4b7f6a76317b87/33beaa32-35ea-4d99-a758-fbf2e6ddf7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www.zzrvtc.edu.cn/_upload/article/images/6a/c0/e08a1c074945ae4b7f6a76317b87/33beaa32-35ea-4d99-a758-fbf2e6ddf7f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965332"/>
                    </a:xfrm>
                    <a:prstGeom prst="rect">
                      <a:avLst/>
                    </a:prstGeom>
                    <a:noFill/>
                    <a:ln>
                      <a:noFill/>
                    </a:ln>
                  </pic:spPr>
                </pic:pic>
              </a:graphicData>
            </a:graphic>
          </wp:inline>
        </w:drawing>
      </w:r>
    </w:p>
    <w:p>
      <w:pPr>
        <w:widowControl/>
        <w:jc w:val="center"/>
        <w:rPr>
          <w:rFonts w:hint="eastAsia" w:ascii="仿宋" w:hAnsi="仿宋" w:eastAsia="仿宋" w:cs="方正小标宋_GBK"/>
          <w:bCs/>
          <w:kern w:val="0"/>
          <w:sz w:val="24"/>
          <w:szCs w:val="24"/>
        </w:rPr>
      </w:pPr>
      <w:r>
        <w:rPr>
          <w:rFonts w:hint="eastAsia" w:ascii="仿宋" w:hAnsi="仿宋" w:eastAsia="仿宋" w:cs="方正小标宋_GBK"/>
          <w:bCs/>
          <w:kern w:val="0"/>
          <w:sz w:val="24"/>
          <w:szCs w:val="24"/>
        </w:rPr>
        <w:t>调研湖南铁道职业技术学院</w:t>
      </w:r>
    </w:p>
    <w:p>
      <w:pPr>
        <w:widowControl/>
        <w:jc w:val="center"/>
        <w:rPr>
          <w:rFonts w:hint="eastAsia" w:ascii="仿宋" w:hAnsi="仿宋" w:eastAsia="仿宋" w:cs="方正小标宋_GBK"/>
          <w:bCs/>
          <w:kern w:val="0"/>
          <w:sz w:val="24"/>
          <w:szCs w:val="24"/>
        </w:rPr>
      </w:pPr>
    </w:p>
    <w:p>
      <w:pPr>
        <w:widowControl/>
        <w:jc w:val="center"/>
        <w:rPr>
          <w:rFonts w:hint="eastAsia" w:ascii="仿宋" w:hAnsi="仿宋" w:eastAsia="仿宋" w:cs="方正小标宋_GBK"/>
          <w:bCs/>
          <w:kern w:val="0"/>
          <w:sz w:val="24"/>
          <w:szCs w:val="24"/>
          <w:lang w:val="en-US" w:eastAsia="zh-CN"/>
        </w:rPr>
      </w:pPr>
    </w:p>
    <w:p>
      <w:pPr>
        <w:jc w:val="center"/>
        <w:rPr>
          <w:rFonts w:hint="eastAsia" w:ascii="仿宋" w:hAnsi="仿宋" w:eastAsia="仿宋" w:cs="方正小标宋_GBK"/>
          <w:bCs/>
          <w:kern w:val="0"/>
          <w:sz w:val="24"/>
          <w:szCs w:val="24"/>
        </w:rPr>
      </w:pPr>
      <w:r>
        <w:rPr>
          <w:rFonts w:ascii="Verdana" w:hAnsi="Verdana"/>
        </w:rPr>
        <w:drawing>
          <wp:inline distT="0" distB="0" distL="0" distR="0">
            <wp:extent cx="5274310" cy="3860800"/>
            <wp:effectExtent l="0" t="0" r="2540" b="6350"/>
            <wp:docPr id="17" name="图片 17" descr="https://www.zzrvtc.edu.cn/_upload/article/images/6a/c0/e08a1c074945ae4b7f6a76317b87/7a277616-b653-4326-868d-cb85c5dd42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s://www.zzrvtc.edu.cn/_upload/article/images/6a/c0/e08a1c074945ae4b7f6a76317b87/7a277616-b653-4326-868d-cb85c5dd42d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861213"/>
                    </a:xfrm>
                    <a:prstGeom prst="rect">
                      <a:avLst/>
                    </a:prstGeom>
                    <a:noFill/>
                    <a:ln>
                      <a:noFill/>
                    </a:ln>
                  </pic:spPr>
                </pic:pic>
              </a:graphicData>
            </a:graphic>
          </wp:inline>
        </w:drawing>
      </w:r>
      <w:r>
        <w:rPr>
          <w:rFonts w:hint="eastAsia" w:ascii="仿宋" w:hAnsi="仿宋" w:eastAsia="仿宋" w:cs="方正小标宋_GBK"/>
          <w:bCs/>
          <w:kern w:val="0"/>
          <w:sz w:val="24"/>
          <w:szCs w:val="24"/>
        </w:rPr>
        <w:t>参观陕西铁路工程职业技术学院铁路发展史馆</w:t>
      </w:r>
    </w:p>
    <w:p>
      <w:pPr>
        <w:jc w:val="center"/>
        <w:rPr>
          <w:rFonts w:hint="eastAsia" w:ascii="仿宋" w:hAnsi="仿宋" w:eastAsia="仿宋" w:cs="方正小标宋_GBK"/>
          <w:bCs/>
          <w:kern w:val="0"/>
          <w:sz w:val="24"/>
          <w:szCs w:val="24"/>
        </w:rPr>
      </w:pPr>
    </w:p>
    <w:p>
      <w:pPr>
        <w:jc w:val="both"/>
        <w:rPr>
          <w:rFonts w:hint="eastAsia" w:ascii="仿宋" w:hAnsi="仿宋" w:eastAsia="仿宋" w:cs="方正小标宋_GBK"/>
          <w:bCs/>
          <w:kern w:val="0"/>
          <w:sz w:val="24"/>
          <w:szCs w:val="24"/>
        </w:rPr>
      </w:pPr>
    </w:p>
    <w:p>
      <w:pPr>
        <w:jc w:val="center"/>
        <w:rPr>
          <w:rFonts w:hint="eastAsia" w:ascii="仿宋" w:hAnsi="仿宋" w:eastAsia="仿宋" w:cs="方正小标宋_GBK"/>
          <w:bCs/>
          <w:kern w:val="0"/>
          <w:sz w:val="24"/>
          <w:szCs w:val="24"/>
        </w:rPr>
      </w:pPr>
    </w:p>
    <w:p>
      <w:pPr>
        <w:ind w:firstLine="643" w:firstLineChars="200"/>
        <w:jc w:val="left"/>
        <w:rPr>
          <w:rFonts w:hint="eastAsia"/>
          <w:lang w:val="en-US" w:eastAsia="zh-CN"/>
        </w:rPr>
      </w:pPr>
      <w:r>
        <w:rPr>
          <w:rFonts w:ascii="仿宋" w:hAnsi="仿宋" w:eastAsia="仿宋" w:cs="方正小标宋_GBK"/>
          <w:b/>
          <w:bCs/>
          <w:kern w:val="0"/>
          <w:sz w:val="32"/>
          <w:szCs w:val="32"/>
        </w:rPr>
        <w:t>26日，我校隆重举行2020级新生军训成果汇报暨开学典礼</w:t>
      </w:r>
      <w:r>
        <w:rPr>
          <w:rFonts w:hint="eastAsia" w:ascii="仿宋" w:hAnsi="仿宋" w:eastAsia="仿宋" w:cs="方正小标宋_GBK"/>
          <w:bCs/>
          <w:kern w:val="0"/>
          <w:sz w:val="32"/>
          <w:szCs w:val="32"/>
        </w:rPr>
        <w:t xml:space="preserve">     我校隆重举行2020级新生军训成果汇报暨开学典礼。党委书记许琰，党委副书记、校长孔凡士，党委副书记、纪委书记谢乾，副校长董黎生、徐宏平、王保军出席典礼，各院部、相关部门负责人以及2020级全体新生参加典礼。典礼由党委副书记、纪委书记谢乾主持</w:t>
      </w:r>
      <w:r>
        <w:rPr>
          <w:rFonts w:hint="eastAsia" w:ascii="仿宋" w:hAnsi="仿宋" w:eastAsia="仿宋" w:cs="方正小标宋_GBK"/>
          <w:bCs/>
          <w:kern w:val="0"/>
          <w:sz w:val="32"/>
          <w:szCs w:val="32"/>
          <w:lang w:eastAsia="zh-CN"/>
        </w:rPr>
        <w:t>。</w:t>
      </w:r>
    </w:p>
    <w:p>
      <w:pPr>
        <w:jc w:val="both"/>
        <w:rPr>
          <w:rFonts w:ascii="仿宋" w:hAnsi="仿宋" w:eastAsia="仿宋" w:cs="方正小标宋_GBK"/>
          <w:bCs/>
          <w:kern w:val="0"/>
          <w:sz w:val="32"/>
          <w:szCs w:val="32"/>
        </w:rPr>
      </w:pPr>
      <w:r>
        <w:rPr>
          <w:rFonts w:ascii="仿宋" w:hAnsi="仿宋" w:eastAsia="仿宋" w:cs="方正小标宋_GBK"/>
          <w:bCs/>
          <w:kern w:val="0"/>
          <w:sz w:val="32"/>
          <w:szCs w:val="32"/>
        </w:rPr>
        <w:drawing>
          <wp:inline distT="0" distB="0" distL="0" distR="0">
            <wp:extent cx="5273675" cy="2359660"/>
            <wp:effectExtent l="0" t="0" r="14605"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3675" cy="2359660"/>
                    </a:xfrm>
                    <a:prstGeom prst="rect">
                      <a:avLst/>
                    </a:prstGeom>
                    <a:noFill/>
                  </pic:spPr>
                </pic:pic>
              </a:graphicData>
            </a:graphic>
          </wp:inline>
        </w:drawing>
      </w:r>
    </w:p>
    <w:p>
      <w:pPr>
        <w:widowControl/>
        <w:jc w:val="center"/>
        <w:rPr>
          <w:rFonts w:hint="eastAsia" w:ascii="仿宋" w:hAnsi="仿宋" w:eastAsia="仿宋" w:cs="方正小标宋_GBK"/>
          <w:bCs/>
          <w:kern w:val="0"/>
          <w:sz w:val="24"/>
          <w:szCs w:val="24"/>
        </w:rPr>
      </w:pPr>
      <w:r>
        <w:rPr>
          <w:rFonts w:hint="eastAsia" w:ascii="仿宋" w:hAnsi="仿宋" w:eastAsia="仿宋" w:cs="方正小标宋_GBK"/>
          <w:bCs/>
          <w:kern w:val="0"/>
          <w:sz w:val="24"/>
          <w:szCs w:val="24"/>
        </w:rPr>
        <w:t>校领导出席新生军训成果汇报暨开学典礼</w:t>
      </w:r>
    </w:p>
    <w:p>
      <w:pPr>
        <w:widowControl/>
        <w:jc w:val="center"/>
        <w:rPr>
          <w:rFonts w:hint="eastAsia" w:ascii="仿宋" w:hAnsi="仿宋" w:eastAsia="仿宋" w:cs="方正小标宋_GBK"/>
          <w:bCs/>
          <w:kern w:val="0"/>
          <w:sz w:val="24"/>
          <w:szCs w:val="24"/>
        </w:rPr>
      </w:pPr>
    </w:p>
    <w:p>
      <w:pPr>
        <w:widowControl/>
        <w:jc w:val="center"/>
        <w:rPr>
          <w:rFonts w:hint="eastAsia" w:ascii="仿宋" w:hAnsi="仿宋" w:eastAsia="仿宋" w:cs="方正小标宋_GBK"/>
          <w:bCs/>
          <w:kern w:val="0"/>
          <w:sz w:val="24"/>
          <w:szCs w:val="24"/>
        </w:rPr>
      </w:pPr>
    </w:p>
    <w:p>
      <w:pPr>
        <w:widowControl/>
        <w:jc w:val="center"/>
        <w:rPr>
          <w:rFonts w:hint="eastAsia" w:ascii="仿宋" w:hAnsi="仿宋" w:eastAsia="仿宋" w:cs="方正小标宋_GBK"/>
          <w:bCs/>
          <w:kern w:val="0"/>
          <w:sz w:val="24"/>
          <w:szCs w:val="24"/>
        </w:rPr>
      </w:pPr>
    </w:p>
    <w:p>
      <w:pPr>
        <w:widowControl/>
        <w:jc w:val="center"/>
        <w:rPr>
          <w:rFonts w:hint="eastAsia" w:ascii="仿宋" w:hAnsi="仿宋" w:eastAsia="仿宋" w:cs="方正小标宋_GBK"/>
          <w:bCs/>
          <w:kern w:val="0"/>
          <w:sz w:val="24"/>
          <w:szCs w:val="24"/>
        </w:rPr>
      </w:pPr>
    </w:p>
    <w:p>
      <w:pPr>
        <w:widowControl/>
        <w:jc w:val="both"/>
        <w:rPr>
          <w:rFonts w:hint="eastAsia" w:ascii="仿宋" w:hAnsi="仿宋" w:eastAsia="仿宋" w:cs="方正小标宋_GBK"/>
          <w:bCs/>
          <w:kern w:val="0"/>
          <w:sz w:val="24"/>
          <w:szCs w:val="24"/>
        </w:rPr>
      </w:pPr>
    </w:p>
    <w:p>
      <w:pPr>
        <w:widowControl/>
        <w:jc w:val="center"/>
        <w:rPr>
          <w:rFonts w:hint="eastAsia" w:ascii="仿宋" w:hAnsi="仿宋" w:eastAsia="仿宋" w:cs="方正小标宋_GBK"/>
          <w:bCs/>
          <w:kern w:val="0"/>
          <w:sz w:val="24"/>
          <w:szCs w:val="24"/>
        </w:rPr>
      </w:pPr>
    </w:p>
    <w:p>
      <w:pPr>
        <w:widowControl/>
        <w:ind w:firstLine="630" w:firstLineChars="196"/>
        <w:jc w:val="left"/>
        <w:rPr>
          <w:rFonts w:ascii="仿宋" w:hAnsi="仿宋" w:eastAsia="仿宋"/>
          <w:sz w:val="32"/>
          <w:szCs w:val="32"/>
        </w:rPr>
      </w:pPr>
      <w:r>
        <w:rPr>
          <w:rFonts w:ascii="仿宋" w:hAnsi="仿宋" w:eastAsia="仿宋"/>
          <w:b/>
          <w:sz w:val="32"/>
          <w:szCs w:val="32"/>
        </w:rPr>
        <w:t>29日，校纪委举办2020年专兼职纪检监察干部培训会</w:t>
      </w:r>
      <w:r>
        <w:rPr>
          <w:rFonts w:hint="eastAsia" w:ascii="仿宋" w:hAnsi="仿宋" w:eastAsia="仿宋"/>
          <w:b/>
          <w:sz w:val="32"/>
          <w:szCs w:val="32"/>
        </w:rPr>
        <w:t xml:space="preserve">    </w:t>
      </w:r>
      <w:r>
        <w:rPr>
          <w:rFonts w:hint="eastAsia" w:ascii="仿宋" w:hAnsi="仿宋" w:eastAsia="仿宋"/>
          <w:b w:val="0"/>
          <w:bCs/>
          <w:sz w:val="32"/>
          <w:szCs w:val="32"/>
        </w:rPr>
        <w:t>校纪委在办公楼302会议室举办2020年专兼职纪检监察干部培训会。党委副书记、纪委书记谢乾出席会议，校纪委委员、各党总支（直属党支部）纪检委员和纪委办公室工作人员参加了会议。会议由纪委副书记赵晓东主持</w:t>
      </w:r>
      <w:r>
        <w:rPr>
          <w:rFonts w:hint="eastAsia" w:ascii="仿宋" w:hAnsi="仿宋" w:eastAsia="仿宋"/>
          <w:b/>
          <w:sz w:val="32"/>
          <w:szCs w:val="32"/>
        </w:rPr>
        <w:t>。</w:t>
      </w:r>
    </w:p>
    <w:p>
      <w:pPr>
        <w:widowControl/>
        <w:ind w:firstLine="627" w:firstLineChars="196"/>
        <w:jc w:val="left"/>
        <w:rPr>
          <w:rFonts w:ascii="仿宋" w:hAnsi="仿宋" w:eastAsia="仿宋"/>
          <w:sz w:val="32"/>
          <w:szCs w:val="32"/>
        </w:rPr>
      </w:pPr>
    </w:p>
    <w:p>
      <w:pPr>
        <w:widowControl/>
        <w:ind w:firstLine="627" w:firstLineChars="196"/>
        <w:jc w:val="left"/>
        <w:rPr>
          <w:rFonts w:ascii="仿宋" w:hAnsi="仿宋" w:eastAsia="仿宋"/>
          <w:sz w:val="32"/>
          <w:szCs w:val="32"/>
        </w:rPr>
      </w:pPr>
    </w:p>
    <w:p>
      <w:pPr>
        <w:widowControl/>
        <w:ind w:firstLine="627" w:firstLineChars="196"/>
        <w:jc w:val="left"/>
        <w:rPr>
          <w:rFonts w:ascii="仿宋" w:hAnsi="仿宋" w:eastAsia="仿宋"/>
          <w:sz w:val="32"/>
          <w:szCs w:val="32"/>
        </w:rPr>
      </w:pPr>
    </w:p>
    <w:p>
      <w:pPr>
        <w:widowControl/>
        <w:ind w:firstLine="627" w:firstLineChars="196"/>
        <w:jc w:val="left"/>
        <w:rPr>
          <w:rFonts w:ascii="仿宋" w:hAnsi="仿宋" w:eastAsia="仿宋"/>
          <w:sz w:val="32"/>
          <w:szCs w:val="32"/>
        </w:rPr>
      </w:pPr>
    </w:p>
    <w:p>
      <w:pPr>
        <w:widowControl/>
        <w:ind w:firstLine="627" w:firstLineChars="196"/>
        <w:jc w:val="left"/>
        <w:rPr>
          <w:rFonts w:ascii="仿宋" w:hAnsi="仿宋" w:eastAsia="仿宋"/>
          <w:sz w:val="32"/>
          <w:szCs w:val="32"/>
        </w:rPr>
      </w:pPr>
      <w:r>
        <w:rPr>
          <w:rFonts w:ascii="仿宋" w:hAnsi="仿宋" w:eastAsia="仿宋"/>
          <w:sz w:val="32"/>
          <w:szCs w:val="32"/>
        </w:rPr>
        <w:drawing>
          <wp:inline distT="0" distB="0" distL="0" distR="0">
            <wp:extent cx="4572635" cy="2286000"/>
            <wp:effectExtent l="0" t="0" r="146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572635" cy="2286000"/>
                    </a:xfrm>
                    <a:prstGeom prst="rect">
                      <a:avLst/>
                    </a:prstGeom>
                    <a:noFill/>
                  </pic:spPr>
                </pic:pic>
              </a:graphicData>
            </a:graphic>
          </wp:inline>
        </w:drawing>
      </w:r>
    </w:p>
    <w:p>
      <w:pPr>
        <w:widowControl/>
        <w:jc w:val="center"/>
        <w:rPr>
          <w:rFonts w:ascii="仿宋" w:hAnsi="仿宋" w:eastAsia="仿宋" w:cs="方正小标宋_GBK"/>
          <w:bCs/>
          <w:kern w:val="0"/>
          <w:sz w:val="24"/>
          <w:szCs w:val="24"/>
        </w:rPr>
      </w:pPr>
      <w:r>
        <w:rPr>
          <w:rFonts w:hint="eastAsia" w:ascii="仿宋" w:hAnsi="仿宋" w:eastAsia="仿宋" w:cs="方正小标宋_GBK"/>
          <w:bCs/>
          <w:kern w:val="0"/>
          <w:sz w:val="24"/>
          <w:szCs w:val="24"/>
        </w:rPr>
        <w:t>2020年专兼职纪检监察干部培训会</w:t>
      </w:r>
    </w:p>
    <w:p>
      <w:pPr>
        <w:widowControl/>
        <w:jc w:val="center"/>
        <w:rPr>
          <w:rFonts w:hint="eastAsia" w:ascii="仿宋" w:hAnsi="仿宋" w:eastAsia="仿宋" w:cs="方正小标宋_GBK"/>
          <w:bCs/>
          <w:kern w:val="0"/>
          <w:sz w:val="24"/>
          <w:szCs w:val="24"/>
        </w:rPr>
      </w:pPr>
    </w:p>
    <w:p>
      <w:pPr>
        <w:widowControl/>
        <w:jc w:val="center"/>
        <w:rPr>
          <w:rFonts w:hint="eastAsia" w:ascii="仿宋" w:hAnsi="仿宋" w:eastAsia="仿宋" w:cs="方正小标宋_GBK"/>
          <w:bCs/>
          <w:kern w:val="0"/>
          <w:sz w:val="24"/>
          <w:szCs w:val="24"/>
        </w:rPr>
      </w:pPr>
    </w:p>
    <w:p>
      <w:pPr>
        <w:widowControl/>
        <w:jc w:val="center"/>
        <w:rPr>
          <w:rFonts w:hint="eastAsia" w:ascii="仿宋" w:hAnsi="仿宋" w:eastAsia="仿宋" w:cs="方正小标宋_GBK"/>
          <w:bCs/>
          <w:kern w:val="0"/>
          <w:sz w:val="24"/>
          <w:szCs w:val="24"/>
        </w:rPr>
      </w:pPr>
    </w:p>
    <w:p>
      <w:pPr>
        <w:widowControl/>
        <w:jc w:val="center"/>
        <w:rPr>
          <w:rFonts w:hint="eastAsia" w:ascii="仿宋" w:hAnsi="仿宋" w:eastAsia="仿宋" w:cs="方正小标宋_GBK"/>
          <w:bCs/>
          <w:kern w:val="0"/>
          <w:sz w:val="24"/>
          <w:szCs w:val="24"/>
        </w:rPr>
      </w:pPr>
    </w:p>
    <w:p>
      <w:pPr>
        <w:widowControl/>
        <w:jc w:val="center"/>
        <w:rPr>
          <w:rFonts w:hint="eastAsia" w:ascii="仿宋" w:hAnsi="仿宋" w:eastAsia="仿宋" w:cs="方正小标宋_GBK"/>
          <w:bCs/>
          <w:kern w:val="0"/>
          <w:sz w:val="24"/>
          <w:szCs w:val="24"/>
        </w:rPr>
      </w:pPr>
    </w:p>
    <w:p>
      <w:pPr>
        <w:jc w:val="both"/>
        <w:rPr>
          <w:rFonts w:hint="eastAsia" w:ascii="仿宋" w:hAnsi="仿宋" w:eastAsia="仿宋" w:cs="方正小标宋_GBK"/>
          <w:bCs/>
          <w:kern w:val="0"/>
          <w:sz w:val="24"/>
          <w:szCs w:val="24"/>
        </w:rPr>
      </w:pPr>
    </w:p>
    <w:p>
      <w:pPr>
        <w:widowControl/>
        <w:ind w:firstLine="630" w:firstLineChars="196"/>
        <w:jc w:val="left"/>
        <w:rPr>
          <w:rFonts w:hint="eastAsia" w:ascii="仿宋" w:hAnsi="仿宋" w:eastAsia="仿宋" w:cs="方正小标宋_GBK"/>
          <w:bCs/>
          <w:kern w:val="0"/>
          <w:sz w:val="24"/>
          <w:szCs w:val="24"/>
        </w:rPr>
      </w:pPr>
      <w:r>
        <w:rPr>
          <w:rFonts w:hint="eastAsia" w:ascii="仿宋" w:hAnsi="仿宋" w:eastAsia="仿宋" w:cs="方正小标宋_GBK"/>
          <w:b/>
          <w:bCs/>
          <w:kern w:val="0"/>
          <w:sz w:val="32"/>
          <w:szCs w:val="32"/>
        </w:rPr>
        <w:t>30日</w:t>
      </w:r>
      <w:r>
        <w:rPr>
          <w:rFonts w:hint="eastAsia" w:ascii="仿宋" w:hAnsi="仿宋" w:eastAsia="仿宋" w:cs="方正小标宋_GBK"/>
          <w:b w:val="0"/>
          <w:bCs w:val="0"/>
          <w:kern w:val="0"/>
          <w:sz w:val="32"/>
          <w:szCs w:val="32"/>
          <w:lang w:eastAsia="zh-CN"/>
        </w:rPr>
        <w:t>，</w:t>
      </w:r>
      <w:r>
        <w:rPr>
          <w:rFonts w:hint="eastAsia" w:ascii="仿宋" w:hAnsi="仿宋" w:eastAsia="仿宋" w:cs="方正小标宋_GBK"/>
          <w:b/>
          <w:bCs/>
          <w:kern w:val="0"/>
          <w:sz w:val="32"/>
          <w:szCs w:val="32"/>
        </w:rPr>
        <w:t xml:space="preserve">我校在2020一带一路暨金砖国家技能发展与技术创新大赛之电子技术大赛国内赛中喜获佳绩     </w:t>
      </w:r>
      <w:r>
        <w:rPr>
          <w:rFonts w:hint="eastAsia" w:ascii="仿宋" w:hAnsi="仿宋" w:eastAsia="仿宋" w:cs="方正小标宋_GBK"/>
          <w:b w:val="0"/>
          <w:bCs w:val="0"/>
          <w:kern w:val="0"/>
          <w:sz w:val="32"/>
          <w:szCs w:val="32"/>
        </w:rPr>
        <w:t>10月30日至11月1日，2020一带一路暨金砖国家技能发展与技术创新大赛之电子技术大赛国内赛在武汉举行，我校实践教学中心两只代表队分别荣获二等奖和三等奖，学校荣获“优秀组织奖”。</w:t>
      </w:r>
      <w:r>
        <w:rPr>
          <w:rFonts w:ascii="Verdana" w:hAnsi="Verdana"/>
        </w:rPr>
        <w:drawing>
          <wp:inline distT="0" distB="0" distL="0" distR="0">
            <wp:extent cx="5274310" cy="3058795"/>
            <wp:effectExtent l="0" t="0" r="13970" b="4445"/>
            <wp:docPr id="19" name="图片 19" descr="https://www.zzrvtc.edu.cn/_upload/article/images/bf/ef/5381153f4082a1a725787181bf17/69d423c6-7e16-40d9-9084-a845f45377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s://www.zzrvtc.edu.cn/_upload/article/images/bf/ef/5381153f4082a1a725787181bf17/69d423c6-7e16-40d9-9084-a845f45377c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3059100"/>
                    </a:xfrm>
                    <a:prstGeom prst="rect">
                      <a:avLst/>
                    </a:prstGeom>
                    <a:noFill/>
                    <a:ln>
                      <a:noFill/>
                    </a:ln>
                  </pic:spPr>
                </pic:pic>
              </a:graphicData>
            </a:graphic>
          </wp:inline>
        </w:drawing>
      </w:r>
      <w:r>
        <w:rPr>
          <w:rFonts w:hint="eastAsia" w:ascii="仿宋" w:hAnsi="仿宋" w:eastAsia="仿宋" w:cs="方正小标宋_GBK"/>
          <w:bCs/>
          <w:kern w:val="0"/>
          <w:sz w:val="24"/>
          <w:szCs w:val="24"/>
        </w:rPr>
        <w:t>我校代表队在2020一带一路暨金砖国家技能发展与技术创新大赛人工智能机器人应用技术国内赛中荣获佳绩</w:t>
      </w:r>
    </w:p>
    <w:p>
      <w:pPr>
        <w:widowControl/>
        <w:jc w:val="left"/>
        <w:rPr>
          <w:rFonts w:ascii="仿宋" w:hAnsi="仿宋" w:eastAsia="仿宋" w:cs="方正小标宋_GBK"/>
          <w:b/>
          <w:bCs/>
          <w:kern w:val="0"/>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855"/>
    <w:rsid w:val="00042E8C"/>
    <w:rsid w:val="0007603B"/>
    <w:rsid w:val="001406FB"/>
    <w:rsid w:val="001A3440"/>
    <w:rsid w:val="00204F78"/>
    <w:rsid w:val="00312092"/>
    <w:rsid w:val="00361375"/>
    <w:rsid w:val="003677B9"/>
    <w:rsid w:val="00452EE8"/>
    <w:rsid w:val="004778E4"/>
    <w:rsid w:val="004C00B4"/>
    <w:rsid w:val="005C7670"/>
    <w:rsid w:val="0067005B"/>
    <w:rsid w:val="0078706A"/>
    <w:rsid w:val="007A4B77"/>
    <w:rsid w:val="007B2512"/>
    <w:rsid w:val="008A7EFA"/>
    <w:rsid w:val="008C2811"/>
    <w:rsid w:val="008E74A3"/>
    <w:rsid w:val="00951588"/>
    <w:rsid w:val="00991384"/>
    <w:rsid w:val="009B419F"/>
    <w:rsid w:val="00B25232"/>
    <w:rsid w:val="00B94422"/>
    <w:rsid w:val="00C47494"/>
    <w:rsid w:val="00C60855"/>
    <w:rsid w:val="00D405B4"/>
    <w:rsid w:val="00D832A4"/>
    <w:rsid w:val="00E0375B"/>
    <w:rsid w:val="00E12DF3"/>
    <w:rsid w:val="00E83216"/>
    <w:rsid w:val="00FA0A3A"/>
    <w:rsid w:val="00FE1EA1"/>
    <w:rsid w:val="020C4D27"/>
    <w:rsid w:val="02AA427C"/>
    <w:rsid w:val="054A3509"/>
    <w:rsid w:val="083218E8"/>
    <w:rsid w:val="091D02B1"/>
    <w:rsid w:val="0ABE268B"/>
    <w:rsid w:val="0B1D2D86"/>
    <w:rsid w:val="0B645F60"/>
    <w:rsid w:val="0B8D5A8F"/>
    <w:rsid w:val="0BCB62CB"/>
    <w:rsid w:val="0C18356E"/>
    <w:rsid w:val="0CB52A9C"/>
    <w:rsid w:val="0D19222C"/>
    <w:rsid w:val="0F3A15DB"/>
    <w:rsid w:val="113B5319"/>
    <w:rsid w:val="120D4984"/>
    <w:rsid w:val="12151E7E"/>
    <w:rsid w:val="1595409F"/>
    <w:rsid w:val="161C57C7"/>
    <w:rsid w:val="16512596"/>
    <w:rsid w:val="1A292B0C"/>
    <w:rsid w:val="1A926648"/>
    <w:rsid w:val="1BAC5A97"/>
    <w:rsid w:val="1C5548F7"/>
    <w:rsid w:val="1C6413E1"/>
    <w:rsid w:val="1CAD489A"/>
    <w:rsid w:val="1DE54339"/>
    <w:rsid w:val="1E3A6CDC"/>
    <w:rsid w:val="1EC65F47"/>
    <w:rsid w:val="21F025DA"/>
    <w:rsid w:val="23B26A4A"/>
    <w:rsid w:val="24CA7C00"/>
    <w:rsid w:val="25C36DF3"/>
    <w:rsid w:val="25D55F6D"/>
    <w:rsid w:val="27425B7D"/>
    <w:rsid w:val="27A16F28"/>
    <w:rsid w:val="2858752C"/>
    <w:rsid w:val="2A3E57A5"/>
    <w:rsid w:val="2C841519"/>
    <w:rsid w:val="2D3134D9"/>
    <w:rsid w:val="2D3D7541"/>
    <w:rsid w:val="2DCE39AB"/>
    <w:rsid w:val="2F657BF5"/>
    <w:rsid w:val="319F31CF"/>
    <w:rsid w:val="31CC10D2"/>
    <w:rsid w:val="32422267"/>
    <w:rsid w:val="32A13A78"/>
    <w:rsid w:val="33912433"/>
    <w:rsid w:val="35E553BD"/>
    <w:rsid w:val="364A7D4F"/>
    <w:rsid w:val="37D06522"/>
    <w:rsid w:val="390E1572"/>
    <w:rsid w:val="3A1677AD"/>
    <w:rsid w:val="3A2B2086"/>
    <w:rsid w:val="3B5D2E52"/>
    <w:rsid w:val="3F1F5BFE"/>
    <w:rsid w:val="3FAC1683"/>
    <w:rsid w:val="403728E7"/>
    <w:rsid w:val="40AA7D0B"/>
    <w:rsid w:val="40BD095B"/>
    <w:rsid w:val="40F156E6"/>
    <w:rsid w:val="418A65C6"/>
    <w:rsid w:val="42674170"/>
    <w:rsid w:val="42DC54DD"/>
    <w:rsid w:val="436232B0"/>
    <w:rsid w:val="43CF4CFB"/>
    <w:rsid w:val="49150885"/>
    <w:rsid w:val="49A5655D"/>
    <w:rsid w:val="49FA186E"/>
    <w:rsid w:val="4A1A7221"/>
    <w:rsid w:val="4A835A5D"/>
    <w:rsid w:val="4B496034"/>
    <w:rsid w:val="4B951605"/>
    <w:rsid w:val="4DCE2DF6"/>
    <w:rsid w:val="4F9A6743"/>
    <w:rsid w:val="50E72775"/>
    <w:rsid w:val="51203E39"/>
    <w:rsid w:val="51F123DF"/>
    <w:rsid w:val="521E7AC0"/>
    <w:rsid w:val="55C11B99"/>
    <w:rsid w:val="58B7796C"/>
    <w:rsid w:val="59B21A6C"/>
    <w:rsid w:val="59EE691F"/>
    <w:rsid w:val="5A603C00"/>
    <w:rsid w:val="5C0440CB"/>
    <w:rsid w:val="5DA64B45"/>
    <w:rsid w:val="5E610AEB"/>
    <w:rsid w:val="5FB25B22"/>
    <w:rsid w:val="605E7AD6"/>
    <w:rsid w:val="645A5EA8"/>
    <w:rsid w:val="649B1E0F"/>
    <w:rsid w:val="660A334F"/>
    <w:rsid w:val="661A7596"/>
    <w:rsid w:val="67BE23C3"/>
    <w:rsid w:val="67D039BF"/>
    <w:rsid w:val="68270FD6"/>
    <w:rsid w:val="6A052F4D"/>
    <w:rsid w:val="6BD4031B"/>
    <w:rsid w:val="6C04137A"/>
    <w:rsid w:val="6DD573A3"/>
    <w:rsid w:val="6DE01F5A"/>
    <w:rsid w:val="6EFC46D2"/>
    <w:rsid w:val="6F9D5B93"/>
    <w:rsid w:val="6FB03110"/>
    <w:rsid w:val="70B0006E"/>
    <w:rsid w:val="71774888"/>
    <w:rsid w:val="72BC06F5"/>
    <w:rsid w:val="75C3348F"/>
    <w:rsid w:val="762E2587"/>
    <w:rsid w:val="76C534D6"/>
    <w:rsid w:val="78B06F45"/>
    <w:rsid w:val="78EE739B"/>
    <w:rsid w:val="7AC12A33"/>
    <w:rsid w:val="7B5E5014"/>
    <w:rsid w:val="7C440F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uiPriority w:val="99"/>
    <w:rPr>
      <w:sz w:val="18"/>
      <w:szCs w:val="18"/>
    </w:rPr>
  </w:style>
  <w:style w:type="character" w:customStyle="1" w:styleId="8">
    <w:name w:val="页脚 Char"/>
    <w:basedOn w:val="6"/>
    <w:link w:val="3"/>
    <w:qFormat/>
    <w:uiPriority w:val="99"/>
    <w:rPr>
      <w:sz w:val="18"/>
      <w:szCs w:val="18"/>
    </w:rPr>
  </w:style>
  <w:style w:type="paragraph" w:styleId="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0">
    <w:name w:val="批注框文本 Char"/>
    <w:basedOn w:val="6"/>
    <w:link w:val="2"/>
    <w:semiHidden/>
    <w:uiPriority w:val="99"/>
    <w:rPr>
      <w:sz w:val="18"/>
      <w:szCs w:val="18"/>
    </w:rPr>
  </w:style>
  <w:style w:type="paragraph" w:customStyle="1" w:styleId="11">
    <w:name w:val="p_text_indent_23"/>
    <w:basedOn w:val="1"/>
    <w:uiPriority w:val="0"/>
    <w:pPr>
      <w:widowControl/>
      <w:spacing w:before="100" w:beforeAutospacing="1" w:after="100" w:afterAutospacing="1" w:line="480" w:lineRule="auto"/>
      <w:ind w:firstLine="480"/>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401</Words>
  <Characters>2286</Characters>
  <Lines>19</Lines>
  <Paragraphs>5</Paragraphs>
  <TotalTime>0</TotalTime>
  <ScaleCrop>false</ScaleCrop>
  <LinksUpToDate>false</LinksUpToDate>
  <CharactersWithSpaces>2682</CharactersWithSpaces>
  <Application>WPS Office_11.3.0.9236_F1E327BC-269C-435d-A152-05C5408002CA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2020-11-02T05:27:00Z</dcterms:created>
  <dc:creator>AutoBVT</dc:creator>
  <cp:lastModifiedBy>A</cp:lastModifiedBy>
  <dcterms:modified xsi:type="dcterms:W3CDTF">2020-11-09T02:23:50Z</dcterms:modified>
  <cp:revision>202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-536793188</vt:i4>
  </property>
  <property fmtid="{D5CDD505-2E9C-101B-9397-08002B2CF9AE}" pid="3" name="KSOProductBuildVer">
    <vt:lpwstr>2052-11.3.0.9236</vt:lpwstr>
  </property>
</Properties>
</file>