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F211A"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2025年单片机实训室设备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维护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升级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》采购内容及要求</w:t>
      </w:r>
    </w:p>
    <w:tbl>
      <w:tblPr>
        <w:tblStyle w:val="3"/>
        <w:tblW w:w="8397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72"/>
        <w:gridCol w:w="1072"/>
        <w:gridCol w:w="1072"/>
        <w:gridCol w:w="5"/>
        <w:gridCol w:w="4104"/>
      </w:tblGrid>
      <w:tr w14:paraId="0FE5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shd w:val="clear" w:color="auto" w:fill="D9D9D9"/>
            <w:noWrap w:val="0"/>
            <w:vAlign w:val="center"/>
          </w:tcPr>
          <w:p w14:paraId="3CD8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shd w:val="clear" w:color="auto" w:fill="D9D9D9"/>
            <w:noWrap w:val="0"/>
            <w:vAlign w:val="center"/>
          </w:tcPr>
          <w:p w14:paraId="64E5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  <w:p w14:paraId="044C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72" w:type="dxa"/>
            <w:shd w:val="clear" w:color="auto" w:fill="D9D9D9"/>
            <w:noWrap w:val="0"/>
            <w:vAlign w:val="center"/>
          </w:tcPr>
          <w:p w14:paraId="5C69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77" w:type="dxa"/>
            <w:gridSpan w:val="2"/>
            <w:shd w:val="clear" w:color="auto" w:fill="D9D9D9"/>
            <w:noWrap w:val="0"/>
            <w:vAlign w:val="center"/>
          </w:tcPr>
          <w:p w14:paraId="4C2F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53DE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104" w:type="dxa"/>
            <w:shd w:val="clear" w:color="auto" w:fill="D9D9D9"/>
            <w:noWrap w:val="0"/>
            <w:vAlign w:val="center"/>
          </w:tcPr>
          <w:p w14:paraId="27A3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b/>
                <w:sz w:val="22"/>
                <w:szCs w:val="22"/>
              </w:rPr>
              <w:t>执行标准或质量要求</w:t>
            </w:r>
          </w:p>
        </w:tc>
      </w:tr>
      <w:tr w14:paraId="034B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72" w:type="dxa"/>
            <w:noWrap w:val="0"/>
            <w:vAlign w:val="center"/>
          </w:tcPr>
          <w:p w14:paraId="3672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 w14:paraId="6AE2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核心控制模块</w:t>
            </w:r>
          </w:p>
        </w:tc>
        <w:tc>
          <w:tcPr>
            <w:tcW w:w="1072" w:type="dxa"/>
            <w:noWrap w:val="0"/>
            <w:vAlign w:val="center"/>
          </w:tcPr>
          <w:p w14:paraId="01D1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2" w:type="dxa"/>
            <w:noWrap w:val="0"/>
            <w:vAlign w:val="center"/>
          </w:tcPr>
          <w:p w14:paraId="1BF9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09" w:type="dxa"/>
            <w:gridSpan w:val="2"/>
            <w:noWrap w:val="0"/>
            <w:vAlign w:val="center"/>
          </w:tcPr>
          <w:p w14:paraId="10FD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支持最新STC技术</w:t>
            </w:r>
          </w:p>
        </w:tc>
      </w:tr>
      <w:tr w14:paraId="7815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72" w:type="dxa"/>
            <w:noWrap w:val="0"/>
            <w:vAlign w:val="center"/>
          </w:tcPr>
          <w:p w14:paraId="5AF5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noWrap w:val="0"/>
            <w:vAlign w:val="center"/>
          </w:tcPr>
          <w:p w14:paraId="6F0F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基础模块</w:t>
            </w:r>
          </w:p>
        </w:tc>
        <w:tc>
          <w:tcPr>
            <w:tcW w:w="1072" w:type="dxa"/>
            <w:noWrap w:val="0"/>
            <w:vAlign w:val="center"/>
          </w:tcPr>
          <w:p w14:paraId="613F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2" w:type="dxa"/>
            <w:noWrap w:val="0"/>
            <w:vAlign w:val="center"/>
          </w:tcPr>
          <w:p w14:paraId="53BD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09" w:type="dxa"/>
            <w:gridSpan w:val="2"/>
            <w:noWrap w:val="0"/>
            <w:vAlign w:val="center"/>
          </w:tcPr>
          <w:p w14:paraId="35FCAD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支持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常用单片机I/O接口技术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及程序设计；</w:t>
            </w:r>
          </w:p>
          <w:p w14:paraId="42882B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支持程序下载与串口调试；</w:t>
            </w:r>
          </w:p>
          <w:p w14:paraId="3381A4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LED数码管显示；</w:t>
            </w:r>
          </w:p>
          <w:p w14:paraId="055DF5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独立按键控制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矩阵键盘读取；</w:t>
            </w:r>
          </w:p>
          <w:p w14:paraId="507B3F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LCD1602液晶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LCD12864液晶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接口技术及应用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64A44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单片机定时器/计数器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中断的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工作原理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应用和程序设计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；</w:t>
            </w:r>
          </w:p>
          <w:p w14:paraId="67EA26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A/D和D/A转换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、应用、编程设计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25A05A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串行通信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并行通信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0DEF27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直流电机驱动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步进电机驱动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1C0736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常用的输入部件及输出设备接口应用技术；</w:t>
            </w:r>
          </w:p>
        </w:tc>
      </w:tr>
      <w:tr w14:paraId="7564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72" w:type="dxa"/>
            <w:noWrap w:val="0"/>
            <w:vAlign w:val="center"/>
          </w:tcPr>
          <w:p w14:paraId="3110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noWrap w:val="0"/>
            <w:vAlign w:val="center"/>
          </w:tcPr>
          <w:p w14:paraId="3E04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进阶拓展模块</w:t>
            </w:r>
          </w:p>
        </w:tc>
        <w:tc>
          <w:tcPr>
            <w:tcW w:w="1072" w:type="dxa"/>
            <w:noWrap w:val="0"/>
            <w:vAlign w:val="center"/>
          </w:tcPr>
          <w:p w14:paraId="47D9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2" w:type="dxa"/>
            <w:noWrap w:val="0"/>
            <w:vAlign w:val="center"/>
          </w:tcPr>
          <w:p w14:paraId="13A1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09" w:type="dxa"/>
            <w:gridSpan w:val="2"/>
            <w:noWrap w:val="0"/>
            <w:vAlign w:val="center"/>
          </w:tcPr>
          <w:p w14:paraId="440292E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支持单片机应用系统开发设计基本需求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7ED1B74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数字测温系统设计；</w:t>
            </w:r>
          </w:p>
          <w:p w14:paraId="7866E9D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简易数字电压表的设计；</w:t>
            </w:r>
          </w:p>
          <w:p w14:paraId="6FAEFFA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数字时钟的设计；</w:t>
            </w:r>
          </w:p>
          <w:p w14:paraId="590BD74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电子秤设计；</w:t>
            </w:r>
          </w:p>
          <w:p w14:paraId="3E51E13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简易多功能液体容器的设计等。</w:t>
            </w:r>
          </w:p>
        </w:tc>
      </w:tr>
      <w:tr w14:paraId="23D1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72" w:type="dxa"/>
            <w:noWrap w:val="0"/>
            <w:vAlign w:val="center"/>
          </w:tcPr>
          <w:p w14:paraId="026D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noWrap w:val="0"/>
            <w:vAlign w:val="center"/>
          </w:tcPr>
          <w:p w14:paraId="1193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开发板仪器箱</w:t>
            </w:r>
          </w:p>
        </w:tc>
        <w:tc>
          <w:tcPr>
            <w:tcW w:w="1072" w:type="dxa"/>
            <w:noWrap w:val="0"/>
            <w:vAlign w:val="center"/>
          </w:tcPr>
          <w:p w14:paraId="7D35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2" w:type="dxa"/>
            <w:noWrap w:val="0"/>
            <w:vAlign w:val="center"/>
          </w:tcPr>
          <w:p w14:paraId="0C01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09" w:type="dxa"/>
            <w:gridSpan w:val="2"/>
            <w:noWrap w:val="0"/>
            <w:vAlign w:val="center"/>
          </w:tcPr>
          <w:p w14:paraId="1E1BA00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箱体应具备优异的抗冲击、抗压、抗摔性能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06830D2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能承受运输和日常使用中的碰撞。</w:t>
            </w:r>
          </w:p>
          <w:p w14:paraId="7B70125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设计合理，重量适中，配备舒适提手和万向轮（可选），便于搬运。</w:t>
            </w:r>
          </w:p>
          <w:p w14:paraId="35E9F5C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内部固定牢靠，避免运输过程中晃动和相互碰撞。</w:t>
            </w:r>
          </w:p>
          <w:p w14:paraId="63AE1F3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具备良好的防尘、防潮、防静电（ESD）功能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7B8F559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保护精密电子元器件。</w:t>
            </w:r>
          </w:p>
        </w:tc>
      </w:tr>
      <w:tr w14:paraId="0715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72" w:type="dxa"/>
            <w:noWrap w:val="0"/>
            <w:vAlign w:val="center"/>
          </w:tcPr>
          <w:p w14:paraId="1E4E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noWrap w:val="0"/>
            <w:vAlign w:val="center"/>
          </w:tcPr>
          <w:p w14:paraId="2C2F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防静电地板</w:t>
            </w:r>
          </w:p>
        </w:tc>
        <w:tc>
          <w:tcPr>
            <w:tcW w:w="1072" w:type="dxa"/>
            <w:noWrap w:val="0"/>
            <w:vAlign w:val="center"/>
          </w:tcPr>
          <w:p w14:paraId="52F4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2" w:type="dxa"/>
            <w:noWrap w:val="0"/>
            <w:vAlign w:val="center"/>
          </w:tcPr>
          <w:p w14:paraId="3491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09" w:type="dxa"/>
            <w:gridSpan w:val="2"/>
            <w:noWrap w:val="0"/>
            <w:vAlign w:val="center"/>
          </w:tcPr>
          <w:p w14:paraId="3246FBC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防静电地板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0E88172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全钢1.2mmHPL防静电高耐磨地板；</w:t>
            </w:r>
          </w:p>
          <w:p w14:paraId="3DB8B9B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防静电指标：1*106-1*1010；</w:t>
            </w:r>
          </w:p>
          <w:p w14:paraId="6DBC3DA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填充物：水泥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 w14:paraId="532C4D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C3D89"/>
    <w:multiLevelType w:val="singleLevel"/>
    <w:tmpl w:val="9B0C3D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BB0E93"/>
    <w:multiLevelType w:val="singleLevel"/>
    <w:tmpl w:val="A5BB0E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20399F7"/>
    <w:multiLevelType w:val="singleLevel"/>
    <w:tmpl w:val="D20399F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075719F"/>
    <w:multiLevelType w:val="singleLevel"/>
    <w:tmpl w:val="50757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308E7"/>
    <w:rsid w:val="26AB32D5"/>
    <w:rsid w:val="30951BDD"/>
    <w:rsid w:val="421308E7"/>
    <w:rsid w:val="4792455B"/>
    <w:rsid w:val="47D76015"/>
    <w:rsid w:val="6A773014"/>
    <w:rsid w:val="70A01FD4"/>
    <w:rsid w:val="72E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2025-09-08T09:39:00Z</dcterms:created>
  <dc:creator>罗丽宾</dc:creator>
  <cp:lastModifiedBy>罗丽宾</cp:lastModifiedBy>
  <dcterms:modified xsi:type="dcterms:W3CDTF">2025-09-08T09:56:35Z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A9B2561FB3294EA0A1D0F48AA0711F74_11</vt:lpwstr>
  </property>
  <property fmtid="{D5CDD505-2E9C-101B-9397-08002B2CF9AE}" pid="4" name="KSOTemplateDocerSaveRecord">
    <vt:lpwstr>eyJoZGlkIjoiNTA3OWEwMTQyNGUyZjBmZjIzMzFiOWRjYWMyMDgyNjEiLCJ1c2VySWQiOiI1NzMxMTE2NjcifQ==</vt:lpwstr>
  </property>
</Properties>
</file>