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郑州铁路职业技术学院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关于开展论文学术不端自查和挂名现象清理工作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贯彻落实党中央、国务院关于科研诚信和作风学风建设的部署要求，进一步加强我省科研诚信建设，规范学术论文发表行为，省科技厅、省教育厅、省卫生健康委、省科学院、省农业科学院制定了《关于开展论文学术不端自查和挂名现象清理工作的实施方案》（豫科【2023】80号），决定在省属高等学校、医疗机构、科研院所等单位开展为期2个月的论文学术不端自查和挂名现象清理专项工作。学校高度重视此次论文自查清理工作，为确保工作顺利开展，制定方案如下：</w:t>
      </w:r>
    </w:p>
    <w:p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自查清理</w:t>
      </w:r>
      <w:r>
        <w:rPr>
          <w:rFonts w:hint="eastAsia" w:ascii="黑体" w:hAnsi="黑体" w:eastAsia="黑体" w:cs="黑体"/>
          <w:sz w:val="32"/>
          <w:szCs w:val="32"/>
        </w:rPr>
        <w:t xml:space="preserve">小组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组长：倪居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成员：</w:t>
      </w:r>
      <w:r>
        <w:rPr>
          <w:rFonts w:hint="eastAsia" w:cs="仿宋_GB2312"/>
          <w:sz w:val="32"/>
          <w:szCs w:val="32"/>
          <w:lang w:val="en-US" w:eastAsia="zh-CN"/>
        </w:rPr>
        <w:t>各教学单位院长（主任）、书院院长、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行政处室负责人</w:t>
      </w:r>
      <w:r>
        <w:rPr>
          <w:rFonts w:hint="eastAsia" w:cs="仿宋_GB2312"/>
          <w:sz w:val="32"/>
          <w:szCs w:val="32"/>
          <w:lang w:val="en-US" w:eastAsia="zh-CN"/>
        </w:rPr>
        <w:t>、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二、总体目标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深入贯彻落实党的二十大精神，全面贯彻习近平总书记关于科技创新和弘扬科学家精神、加强学风建设的重要指示精神。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针对论文学术不端和挂名现象进行为期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个月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/>
        </w:rPr>
        <w:t>(2023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的自查清理。落实各二级单位主体责任，督促和引导学校教职工强化科研诚信意识、坚守科研诚信底线，推动形成良好科研生态。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  <w:t>三、自查清理范围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我校教职工2018 年1月1日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-2023年4月30日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以来发表的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学术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论文。已完成查处的论文不纳入此次自查清理范围。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  <w:t>四、自查清理重点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1.论文存在抄袭、剽窃、重复发表等情况</w:t>
      </w:r>
      <w:r>
        <w:rPr>
          <w:rFonts w:hint="eastAsia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2.论文存在伪造通讯作者（邮箱、单位）、伪造或操纵同行评议等情况；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3.论文的图片、数据等存在伪造、编造、篡改，以及一图多用、选择性使用等情况；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4.署名作者未真实参与相关研究和论文写作，或存在买卖、代写、代投论文情况；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5.实验研究数据未为作者真实开展研究所得，或存在未真实开展研究而购买实验研究数据等情况；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6.论文署名作者未对论文做出实质性贡献，存在挂名现象。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Style w:val="18"/>
          <w:rFonts w:hint="eastAsia" w:ascii="黑体" w:hAnsi="黑体" w:eastAsia="黑体" w:cs="黑体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</w:pPr>
      <w:r>
        <w:rPr>
          <w:rStyle w:val="18"/>
          <w:rFonts w:hint="eastAsia" w:ascii="黑体" w:hAnsi="黑体" w:eastAsia="黑体" w:cs="黑体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Style w:val="18"/>
          <w:rFonts w:hint="eastAsia" w:ascii="黑体" w:hAnsi="黑体" w:eastAsia="黑体" w:cs="黑体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自查清理步骤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各二级单位是科研诚信建设主体，具体组织本单位科研人员有序开展自查清理工作。可分三个阶段进行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1.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个人自查阶段（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月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日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-7月10日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）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教职工对个人发表的论文逐一进行自查，填写《郑州铁路职业技术学院学术论文自查和承诺书》（附件1），每篇论文一份，如无不端现象，亦需要“零报告”（即填写《郑州铁路职业技术学院学术论文自查和承诺书》，自查结果选择“无”）。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二级单位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复核阶段(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月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日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-7月20日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lang w:eastAsia="zh-CN"/>
        </w:rPr>
      </w:pPr>
      <w:r>
        <w:rPr>
          <w:rFonts w:hint="eastAsia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各二级单位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落实专人收集、汇总教职工论文自查清理情况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填写《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郑州铁路职业技术学院学术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论文自查汇总表》（附件2）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纸质材料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于7月2</w:t>
      </w:r>
      <w:r>
        <w:rPr>
          <w:rFonts w:hint="eastAsia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科技处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。</w:t>
      </w:r>
      <w:r>
        <w:rPr>
          <w:rFonts w:hint="eastAsia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负责人：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各教学单位院长（主任）、书院院长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、行政处室负责人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）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3.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整改提升阶段（7月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21日-7月31日</w:t>
      </w:r>
      <w:r>
        <w:rPr>
          <w:rStyle w:val="1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）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科技处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汇总全校教职工论文自查清理情况，形成并上报自查清理材料。以查促改，督促论文自查清理存在问题的教职工采取勘误、撤稿等补救措施。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负责：科技处）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94949"/>
          <w:spacing w:val="0"/>
          <w:sz w:val="32"/>
          <w:szCs w:val="32"/>
        </w:rPr>
      </w:pPr>
      <w:r>
        <w:rPr>
          <w:rStyle w:val="18"/>
          <w:rFonts w:hint="eastAsia" w:ascii="黑体" w:hAnsi="黑体" w:eastAsia="黑体" w:cs="黑体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Style w:val="18"/>
          <w:rFonts w:hint="eastAsia" w:ascii="黑体" w:hAnsi="黑体" w:eastAsia="黑体" w:cs="黑体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、有关工作要求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加强组织领导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A1A1A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  <w:t>各有关二级单位应组织单位科研人员积极、有序开展自查清理，并将自查清理工作与警示教育等工作相结合，以查促改，以查促管。校学术委员会将采取抽查等方式加强督促指导。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实行分类处理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A1A1A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  <w:t>对自查清理发现存在问题的，科研人员要及时报告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所在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  <w:t>二级单位并采取勘误、撤稿等补救措施。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对符合《科研失信行为调查处理规则》第三十四条规定的从轻处理情节的，可依规从轻处理；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  <w:t>对隐瞒不报或虚假报告的，应按照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科研失信行为调查处理规则》第三十五条及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  <w:t>《郑州铁路职业技术学院学术不端行为处理办法(修订)》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  <w:t>郑铁办〔2022〕102号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  <w:t>等有关规定严肃处理，公开通报。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建立长效机制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</w:rPr>
        <w:t>各级单位要以本次自查清理工作为契机，不断健全工作机制，完善制度规范，加强内控管理，对论文等科研成果严格审核把关，严惩科研失信行为。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Style w:val="18"/>
          <w:rFonts w:hint="eastAsia" w:ascii="黑体" w:hAnsi="黑体" w:eastAsia="黑体" w:cs="黑体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8"/>
          <w:rFonts w:hint="eastAsia" w:ascii="黑体" w:hAnsi="黑体" w:eastAsia="黑体" w:cs="黑体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自查清理工作联系人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>科技处：王洪涛；电话：6113。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 xml:space="preserve">    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 xml:space="preserve">                                     科技处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666666"/>
          <w:spacing w:val="0"/>
          <w:sz w:val="32"/>
          <w:szCs w:val="32"/>
          <w:lang w:val="en-US" w:eastAsia="zh-CN"/>
        </w:rPr>
        <w:t xml:space="preserve">    2023.6.30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360" w:lineRule="auto"/>
      <w:ind w:firstLine="360"/>
      <w:jc w:val="left"/>
      <w:rPr>
        <w:rFonts w:ascii="仿宋" w:hAnsi="仿宋" w:eastAsia="仿宋" w:cs="Times New Roman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firstLine="560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560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bottom w:val="none" w:color="000000" w:sz="0" w:space="1"/>
        <w:right w:val="none" w:color="auto" w:sz="0" w:space="4"/>
      </w:pBdr>
      <w:ind w:firstLine="0" w:firstLineChars="0"/>
      <w:jc w:val="lef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7FF48"/>
    <w:multiLevelType w:val="singleLevel"/>
    <w:tmpl w:val="9A87FF4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B90346"/>
    <w:multiLevelType w:val="singleLevel"/>
    <w:tmpl w:val="B0B903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B2845A2"/>
    <w:multiLevelType w:val="multilevel"/>
    <w:tmpl w:val="0B2845A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  <w:sz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楷体_GB2312" w:hAnsi="楷体_GB2312" w:eastAsia="楷体_GB2312" w:cs="宋体"/>
        <w:sz w:val="32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0" w:firstLine="400"/>
      </w:pPr>
      <w:rPr>
        <w:rFonts w:hint="eastAsia" w:ascii="宋体" w:hAnsi="宋体" w:eastAsia="仿宋_GB2312" w:cs="宋体"/>
        <w:sz w:val="32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仿宋_GB2312" w:cs="宋体"/>
        <w:sz w:val="32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MzU4MmU5YzdmNTI0NTBlMmIwYTc5N2RjYjcwOGIifQ=="/>
  </w:docVars>
  <w:rsids>
    <w:rsidRoot w:val="00172A27"/>
    <w:rsid w:val="00032832"/>
    <w:rsid w:val="0003387D"/>
    <w:rsid w:val="000444C2"/>
    <w:rsid w:val="001258A5"/>
    <w:rsid w:val="001420D9"/>
    <w:rsid w:val="00172A27"/>
    <w:rsid w:val="001F2C79"/>
    <w:rsid w:val="001F5D48"/>
    <w:rsid w:val="0024646D"/>
    <w:rsid w:val="00270541"/>
    <w:rsid w:val="00286A40"/>
    <w:rsid w:val="002A5373"/>
    <w:rsid w:val="002F588B"/>
    <w:rsid w:val="003138A0"/>
    <w:rsid w:val="00355981"/>
    <w:rsid w:val="00361722"/>
    <w:rsid w:val="0037015E"/>
    <w:rsid w:val="00414018"/>
    <w:rsid w:val="0046370A"/>
    <w:rsid w:val="004C055A"/>
    <w:rsid w:val="004C4078"/>
    <w:rsid w:val="004F05A2"/>
    <w:rsid w:val="005027C0"/>
    <w:rsid w:val="00526895"/>
    <w:rsid w:val="0052798C"/>
    <w:rsid w:val="005325CE"/>
    <w:rsid w:val="00545282"/>
    <w:rsid w:val="0058762F"/>
    <w:rsid w:val="005B11D6"/>
    <w:rsid w:val="005D54B6"/>
    <w:rsid w:val="00684E60"/>
    <w:rsid w:val="006A220E"/>
    <w:rsid w:val="006B35F6"/>
    <w:rsid w:val="006C4C77"/>
    <w:rsid w:val="006E0401"/>
    <w:rsid w:val="00710372"/>
    <w:rsid w:val="007730D0"/>
    <w:rsid w:val="007C3752"/>
    <w:rsid w:val="00825DFC"/>
    <w:rsid w:val="00854114"/>
    <w:rsid w:val="00876CA9"/>
    <w:rsid w:val="00881F0B"/>
    <w:rsid w:val="008A2E77"/>
    <w:rsid w:val="008D3FB0"/>
    <w:rsid w:val="008D5A9B"/>
    <w:rsid w:val="00907C0F"/>
    <w:rsid w:val="00944A29"/>
    <w:rsid w:val="009B2D1B"/>
    <w:rsid w:val="009D38A3"/>
    <w:rsid w:val="00A72654"/>
    <w:rsid w:val="00A83525"/>
    <w:rsid w:val="00A94C8D"/>
    <w:rsid w:val="00B134A2"/>
    <w:rsid w:val="00B21F46"/>
    <w:rsid w:val="00B3135A"/>
    <w:rsid w:val="00B347B0"/>
    <w:rsid w:val="00B43A46"/>
    <w:rsid w:val="00BA13ED"/>
    <w:rsid w:val="00BB542E"/>
    <w:rsid w:val="00BE5BEA"/>
    <w:rsid w:val="00C02290"/>
    <w:rsid w:val="00C1259D"/>
    <w:rsid w:val="00C269F6"/>
    <w:rsid w:val="00C738FF"/>
    <w:rsid w:val="00C952D6"/>
    <w:rsid w:val="00CB1963"/>
    <w:rsid w:val="00CB754E"/>
    <w:rsid w:val="00CC184D"/>
    <w:rsid w:val="00D17C72"/>
    <w:rsid w:val="00D34992"/>
    <w:rsid w:val="00D576C1"/>
    <w:rsid w:val="00D627E3"/>
    <w:rsid w:val="00E0041F"/>
    <w:rsid w:val="00E26A22"/>
    <w:rsid w:val="00E4546E"/>
    <w:rsid w:val="00E5538D"/>
    <w:rsid w:val="00E645B0"/>
    <w:rsid w:val="00E67839"/>
    <w:rsid w:val="00E871F9"/>
    <w:rsid w:val="00E91110"/>
    <w:rsid w:val="00EE3AE2"/>
    <w:rsid w:val="00EE5E29"/>
    <w:rsid w:val="00F237EA"/>
    <w:rsid w:val="00F7717A"/>
    <w:rsid w:val="00FA41D1"/>
    <w:rsid w:val="00FA589E"/>
    <w:rsid w:val="00FD2931"/>
    <w:rsid w:val="00FF5C17"/>
    <w:rsid w:val="01215253"/>
    <w:rsid w:val="012D0F8B"/>
    <w:rsid w:val="012E39B0"/>
    <w:rsid w:val="01475C93"/>
    <w:rsid w:val="014B05D5"/>
    <w:rsid w:val="01713DB9"/>
    <w:rsid w:val="018F13A9"/>
    <w:rsid w:val="01A61FD5"/>
    <w:rsid w:val="01C26428"/>
    <w:rsid w:val="01C266D7"/>
    <w:rsid w:val="01D7610E"/>
    <w:rsid w:val="01D77823"/>
    <w:rsid w:val="01FD6466"/>
    <w:rsid w:val="02255DBC"/>
    <w:rsid w:val="023740BF"/>
    <w:rsid w:val="02467907"/>
    <w:rsid w:val="024E62CA"/>
    <w:rsid w:val="026116AE"/>
    <w:rsid w:val="0282682F"/>
    <w:rsid w:val="028E2168"/>
    <w:rsid w:val="02942B41"/>
    <w:rsid w:val="02CB0D74"/>
    <w:rsid w:val="02DA05FC"/>
    <w:rsid w:val="02F501C3"/>
    <w:rsid w:val="02FE5EEB"/>
    <w:rsid w:val="03215AC7"/>
    <w:rsid w:val="03483A6C"/>
    <w:rsid w:val="03855EA4"/>
    <w:rsid w:val="03C44DF2"/>
    <w:rsid w:val="04486043"/>
    <w:rsid w:val="04707797"/>
    <w:rsid w:val="0475543C"/>
    <w:rsid w:val="049B21CA"/>
    <w:rsid w:val="049B3E0C"/>
    <w:rsid w:val="049F10D7"/>
    <w:rsid w:val="04AC2396"/>
    <w:rsid w:val="04C57060"/>
    <w:rsid w:val="04C97D4F"/>
    <w:rsid w:val="04FD58C0"/>
    <w:rsid w:val="05641530"/>
    <w:rsid w:val="05794330"/>
    <w:rsid w:val="058D1FE4"/>
    <w:rsid w:val="05930680"/>
    <w:rsid w:val="059C359D"/>
    <w:rsid w:val="059C7670"/>
    <w:rsid w:val="059D045E"/>
    <w:rsid w:val="05FC2F54"/>
    <w:rsid w:val="06035AB8"/>
    <w:rsid w:val="060D4A7B"/>
    <w:rsid w:val="06172213"/>
    <w:rsid w:val="06366F94"/>
    <w:rsid w:val="063D4D0C"/>
    <w:rsid w:val="066C561E"/>
    <w:rsid w:val="06786D7C"/>
    <w:rsid w:val="069B538A"/>
    <w:rsid w:val="06A0336B"/>
    <w:rsid w:val="06AF7895"/>
    <w:rsid w:val="06B84629"/>
    <w:rsid w:val="06CC1BFF"/>
    <w:rsid w:val="06EB2B25"/>
    <w:rsid w:val="06F3302B"/>
    <w:rsid w:val="06FA6B19"/>
    <w:rsid w:val="07112DED"/>
    <w:rsid w:val="07166A95"/>
    <w:rsid w:val="073B48A1"/>
    <w:rsid w:val="074012D0"/>
    <w:rsid w:val="074E74AB"/>
    <w:rsid w:val="077C58AF"/>
    <w:rsid w:val="078C23F9"/>
    <w:rsid w:val="079E2C2E"/>
    <w:rsid w:val="07CE4669"/>
    <w:rsid w:val="07D04901"/>
    <w:rsid w:val="07DD06DB"/>
    <w:rsid w:val="07EF540E"/>
    <w:rsid w:val="080A46B2"/>
    <w:rsid w:val="081B5DB7"/>
    <w:rsid w:val="081E6126"/>
    <w:rsid w:val="08466339"/>
    <w:rsid w:val="087565BD"/>
    <w:rsid w:val="08BA1695"/>
    <w:rsid w:val="08BC41C0"/>
    <w:rsid w:val="08FC73D3"/>
    <w:rsid w:val="09002A9F"/>
    <w:rsid w:val="09090CF1"/>
    <w:rsid w:val="090B1643"/>
    <w:rsid w:val="091D5100"/>
    <w:rsid w:val="09242B02"/>
    <w:rsid w:val="09324E7A"/>
    <w:rsid w:val="09370A52"/>
    <w:rsid w:val="09370A7A"/>
    <w:rsid w:val="09514BD5"/>
    <w:rsid w:val="0996643D"/>
    <w:rsid w:val="09985AC5"/>
    <w:rsid w:val="09A871C1"/>
    <w:rsid w:val="09B94D55"/>
    <w:rsid w:val="09EA5BE3"/>
    <w:rsid w:val="0A072791"/>
    <w:rsid w:val="0A1C3F9B"/>
    <w:rsid w:val="0A252635"/>
    <w:rsid w:val="0A273304"/>
    <w:rsid w:val="0A3F2403"/>
    <w:rsid w:val="0A645312"/>
    <w:rsid w:val="0A7F4819"/>
    <w:rsid w:val="0A8A51FB"/>
    <w:rsid w:val="0AA95014"/>
    <w:rsid w:val="0AAD72C7"/>
    <w:rsid w:val="0ABF2AD4"/>
    <w:rsid w:val="0AC22850"/>
    <w:rsid w:val="0AFD4F43"/>
    <w:rsid w:val="0B097DE7"/>
    <w:rsid w:val="0B103635"/>
    <w:rsid w:val="0B5B7967"/>
    <w:rsid w:val="0B741807"/>
    <w:rsid w:val="0BA67A53"/>
    <w:rsid w:val="0BCE11EE"/>
    <w:rsid w:val="0BD54B98"/>
    <w:rsid w:val="0C0A26F8"/>
    <w:rsid w:val="0C590C35"/>
    <w:rsid w:val="0C697AA6"/>
    <w:rsid w:val="0C6F50BB"/>
    <w:rsid w:val="0C982DD0"/>
    <w:rsid w:val="0CE25526"/>
    <w:rsid w:val="0CF04D53"/>
    <w:rsid w:val="0D3D2977"/>
    <w:rsid w:val="0D51747D"/>
    <w:rsid w:val="0DA250F2"/>
    <w:rsid w:val="0DA53B2E"/>
    <w:rsid w:val="0DBE7F3C"/>
    <w:rsid w:val="0DBF2F01"/>
    <w:rsid w:val="0DC17580"/>
    <w:rsid w:val="0DD46548"/>
    <w:rsid w:val="0DEA7B3D"/>
    <w:rsid w:val="0E1F0CB6"/>
    <w:rsid w:val="0E33102E"/>
    <w:rsid w:val="0E570E1B"/>
    <w:rsid w:val="0E5C016F"/>
    <w:rsid w:val="0E6D321D"/>
    <w:rsid w:val="0EB33491"/>
    <w:rsid w:val="0EF00A6F"/>
    <w:rsid w:val="0EF23111"/>
    <w:rsid w:val="0EF63620"/>
    <w:rsid w:val="0EFA79DF"/>
    <w:rsid w:val="0F03029D"/>
    <w:rsid w:val="0F387A59"/>
    <w:rsid w:val="0F8D39AE"/>
    <w:rsid w:val="0F99633B"/>
    <w:rsid w:val="0FE07FF4"/>
    <w:rsid w:val="0FE91744"/>
    <w:rsid w:val="105C5017"/>
    <w:rsid w:val="105F5734"/>
    <w:rsid w:val="10607D00"/>
    <w:rsid w:val="106C7D74"/>
    <w:rsid w:val="109D2B4B"/>
    <w:rsid w:val="10C74763"/>
    <w:rsid w:val="11181C03"/>
    <w:rsid w:val="11301F04"/>
    <w:rsid w:val="114A4366"/>
    <w:rsid w:val="11762952"/>
    <w:rsid w:val="11AA2E35"/>
    <w:rsid w:val="11BC0FFE"/>
    <w:rsid w:val="11BE49FD"/>
    <w:rsid w:val="11C95C81"/>
    <w:rsid w:val="12292EE2"/>
    <w:rsid w:val="127A04E0"/>
    <w:rsid w:val="12883BED"/>
    <w:rsid w:val="12CB6234"/>
    <w:rsid w:val="12E51326"/>
    <w:rsid w:val="132358BB"/>
    <w:rsid w:val="13340639"/>
    <w:rsid w:val="13712BD1"/>
    <w:rsid w:val="13757233"/>
    <w:rsid w:val="13936677"/>
    <w:rsid w:val="13AA1006"/>
    <w:rsid w:val="14093E99"/>
    <w:rsid w:val="143D1D9D"/>
    <w:rsid w:val="143E60C9"/>
    <w:rsid w:val="144558FA"/>
    <w:rsid w:val="149C795C"/>
    <w:rsid w:val="14A9609D"/>
    <w:rsid w:val="14B36ED4"/>
    <w:rsid w:val="14B64A72"/>
    <w:rsid w:val="14BE17FA"/>
    <w:rsid w:val="14CA4B84"/>
    <w:rsid w:val="14CB44CC"/>
    <w:rsid w:val="14CD4D58"/>
    <w:rsid w:val="157C6278"/>
    <w:rsid w:val="15B71B29"/>
    <w:rsid w:val="15CD1957"/>
    <w:rsid w:val="15D97ADF"/>
    <w:rsid w:val="15E25A0C"/>
    <w:rsid w:val="16197F2A"/>
    <w:rsid w:val="16204B61"/>
    <w:rsid w:val="162B12A8"/>
    <w:rsid w:val="163D1185"/>
    <w:rsid w:val="164D1377"/>
    <w:rsid w:val="1669088F"/>
    <w:rsid w:val="16826C71"/>
    <w:rsid w:val="168516B4"/>
    <w:rsid w:val="16AF3834"/>
    <w:rsid w:val="16DF46C2"/>
    <w:rsid w:val="16F611E6"/>
    <w:rsid w:val="16F76B58"/>
    <w:rsid w:val="16F87598"/>
    <w:rsid w:val="17027BAF"/>
    <w:rsid w:val="170B1060"/>
    <w:rsid w:val="17295017"/>
    <w:rsid w:val="1754271C"/>
    <w:rsid w:val="17684EAC"/>
    <w:rsid w:val="17891889"/>
    <w:rsid w:val="17A6260A"/>
    <w:rsid w:val="17C04C97"/>
    <w:rsid w:val="17C37834"/>
    <w:rsid w:val="17C66AD2"/>
    <w:rsid w:val="17C74F99"/>
    <w:rsid w:val="17DA2866"/>
    <w:rsid w:val="18274D7D"/>
    <w:rsid w:val="183D76B3"/>
    <w:rsid w:val="18402226"/>
    <w:rsid w:val="18635613"/>
    <w:rsid w:val="189247BF"/>
    <w:rsid w:val="18955EE1"/>
    <w:rsid w:val="18B46FFC"/>
    <w:rsid w:val="18BD72BC"/>
    <w:rsid w:val="18D44C49"/>
    <w:rsid w:val="18DB7CB3"/>
    <w:rsid w:val="18E13497"/>
    <w:rsid w:val="192D4A25"/>
    <w:rsid w:val="19AE0A46"/>
    <w:rsid w:val="19B25E04"/>
    <w:rsid w:val="19CB39C9"/>
    <w:rsid w:val="19CC6355"/>
    <w:rsid w:val="19EF783F"/>
    <w:rsid w:val="1A1B127F"/>
    <w:rsid w:val="1A2E13F3"/>
    <w:rsid w:val="1A3C52FB"/>
    <w:rsid w:val="1A720976"/>
    <w:rsid w:val="1AC34C38"/>
    <w:rsid w:val="1B0D22DA"/>
    <w:rsid w:val="1B2A2024"/>
    <w:rsid w:val="1B344F47"/>
    <w:rsid w:val="1B5A1453"/>
    <w:rsid w:val="1B6F2C52"/>
    <w:rsid w:val="1BE83CB8"/>
    <w:rsid w:val="1C353B07"/>
    <w:rsid w:val="1CA155C6"/>
    <w:rsid w:val="1CC95A1A"/>
    <w:rsid w:val="1CE52261"/>
    <w:rsid w:val="1CF72DB0"/>
    <w:rsid w:val="1D122F84"/>
    <w:rsid w:val="1D2B623D"/>
    <w:rsid w:val="1D327554"/>
    <w:rsid w:val="1D4274F2"/>
    <w:rsid w:val="1D4622ED"/>
    <w:rsid w:val="1DAF47E2"/>
    <w:rsid w:val="1DB25B66"/>
    <w:rsid w:val="1DCA5D22"/>
    <w:rsid w:val="1DF333F7"/>
    <w:rsid w:val="1DF8378A"/>
    <w:rsid w:val="1E117DB6"/>
    <w:rsid w:val="1E3576C2"/>
    <w:rsid w:val="1E415EF3"/>
    <w:rsid w:val="1E5C16E3"/>
    <w:rsid w:val="1ED0002A"/>
    <w:rsid w:val="1ED00DED"/>
    <w:rsid w:val="1F0D7C31"/>
    <w:rsid w:val="1F0F0234"/>
    <w:rsid w:val="1F1E3957"/>
    <w:rsid w:val="1F5107AC"/>
    <w:rsid w:val="1F655947"/>
    <w:rsid w:val="1F687AF4"/>
    <w:rsid w:val="1F7E0828"/>
    <w:rsid w:val="1FA264B8"/>
    <w:rsid w:val="1FAB0342"/>
    <w:rsid w:val="1FB80B63"/>
    <w:rsid w:val="1FB91B18"/>
    <w:rsid w:val="1FC626BB"/>
    <w:rsid w:val="1FDD5797"/>
    <w:rsid w:val="204F46F5"/>
    <w:rsid w:val="20716C4C"/>
    <w:rsid w:val="20763470"/>
    <w:rsid w:val="208A165E"/>
    <w:rsid w:val="20A0495E"/>
    <w:rsid w:val="20AE62CF"/>
    <w:rsid w:val="20B2489E"/>
    <w:rsid w:val="20BC3D9A"/>
    <w:rsid w:val="20C037DF"/>
    <w:rsid w:val="20C521F4"/>
    <w:rsid w:val="20CF61AC"/>
    <w:rsid w:val="210E6429"/>
    <w:rsid w:val="216E7DC8"/>
    <w:rsid w:val="219375BF"/>
    <w:rsid w:val="2195157C"/>
    <w:rsid w:val="21AE26B7"/>
    <w:rsid w:val="21D735B0"/>
    <w:rsid w:val="21DE2CEB"/>
    <w:rsid w:val="21DE75BE"/>
    <w:rsid w:val="221F05FC"/>
    <w:rsid w:val="22272235"/>
    <w:rsid w:val="22275395"/>
    <w:rsid w:val="22613A96"/>
    <w:rsid w:val="22A0726E"/>
    <w:rsid w:val="22AF7655"/>
    <w:rsid w:val="23157205"/>
    <w:rsid w:val="231A7767"/>
    <w:rsid w:val="232E0597"/>
    <w:rsid w:val="237700C3"/>
    <w:rsid w:val="23893BC4"/>
    <w:rsid w:val="238F04F9"/>
    <w:rsid w:val="23A53494"/>
    <w:rsid w:val="23BD74E0"/>
    <w:rsid w:val="23F250AB"/>
    <w:rsid w:val="247C0ED6"/>
    <w:rsid w:val="249A167A"/>
    <w:rsid w:val="249D5CE8"/>
    <w:rsid w:val="24B141B9"/>
    <w:rsid w:val="24C1230D"/>
    <w:rsid w:val="24D33AD3"/>
    <w:rsid w:val="24FB31B1"/>
    <w:rsid w:val="24FC4ED2"/>
    <w:rsid w:val="255C67C4"/>
    <w:rsid w:val="255D74DA"/>
    <w:rsid w:val="255F38EE"/>
    <w:rsid w:val="256277C2"/>
    <w:rsid w:val="256F031E"/>
    <w:rsid w:val="258302A3"/>
    <w:rsid w:val="259C4326"/>
    <w:rsid w:val="25B43B2B"/>
    <w:rsid w:val="25D80104"/>
    <w:rsid w:val="25E926E5"/>
    <w:rsid w:val="25FB3283"/>
    <w:rsid w:val="26454217"/>
    <w:rsid w:val="26553F45"/>
    <w:rsid w:val="265D6629"/>
    <w:rsid w:val="26814555"/>
    <w:rsid w:val="26851F72"/>
    <w:rsid w:val="26BF1424"/>
    <w:rsid w:val="26D900E8"/>
    <w:rsid w:val="26DE6112"/>
    <w:rsid w:val="26E01CA5"/>
    <w:rsid w:val="26E15DEB"/>
    <w:rsid w:val="26E63EC6"/>
    <w:rsid w:val="26E7356F"/>
    <w:rsid w:val="26F67C9E"/>
    <w:rsid w:val="27034546"/>
    <w:rsid w:val="272343BA"/>
    <w:rsid w:val="273369F2"/>
    <w:rsid w:val="27416EB6"/>
    <w:rsid w:val="27543976"/>
    <w:rsid w:val="27554E18"/>
    <w:rsid w:val="27767325"/>
    <w:rsid w:val="27B26E38"/>
    <w:rsid w:val="27BB16EF"/>
    <w:rsid w:val="27C475E6"/>
    <w:rsid w:val="27C67270"/>
    <w:rsid w:val="27CD5D8A"/>
    <w:rsid w:val="27D3158F"/>
    <w:rsid w:val="27D31F48"/>
    <w:rsid w:val="287A1E01"/>
    <w:rsid w:val="28A704D5"/>
    <w:rsid w:val="28A752D1"/>
    <w:rsid w:val="28C65118"/>
    <w:rsid w:val="28CB241B"/>
    <w:rsid w:val="290175B2"/>
    <w:rsid w:val="296919A3"/>
    <w:rsid w:val="296D4F96"/>
    <w:rsid w:val="2984316A"/>
    <w:rsid w:val="29AE2842"/>
    <w:rsid w:val="29EE2FFE"/>
    <w:rsid w:val="2A0F5415"/>
    <w:rsid w:val="2A103E85"/>
    <w:rsid w:val="2A1D0AB4"/>
    <w:rsid w:val="2A470665"/>
    <w:rsid w:val="2A712EBF"/>
    <w:rsid w:val="2A724030"/>
    <w:rsid w:val="2A7F708B"/>
    <w:rsid w:val="2A9B2934"/>
    <w:rsid w:val="2AB4767D"/>
    <w:rsid w:val="2AC022F8"/>
    <w:rsid w:val="2AD26054"/>
    <w:rsid w:val="2ADB0F83"/>
    <w:rsid w:val="2ADD15E4"/>
    <w:rsid w:val="2AF2380A"/>
    <w:rsid w:val="2B0451AA"/>
    <w:rsid w:val="2B1B2D84"/>
    <w:rsid w:val="2B9C5CA1"/>
    <w:rsid w:val="2B9E4939"/>
    <w:rsid w:val="2BF80715"/>
    <w:rsid w:val="2BFA34EA"/>
    <w:rsid w:val="2C07263C"/>
    <w:rsid w:val="2C301863"/>
    <w:rsid w:val="2C325AD6"/>
    <w:rsid w:val="2C944DC7"/>
    <w:rsid w:val="2CAE5C43"/>
    <w:rsid w:val="2CC4035B"/>
    <w:rsid w:val="2CD019FF"/>
    <w:rsid w:val="2CEC730B"/>
    <w:rsid w:val="2CFD79CB"/>
    <w:rsid w:val="2D07261D"/>
    <w:rsid w:val="2D364BC5"/>
    <w:rsid w:val="2D3E689B"/>
    <w:rsid w:val="2D5407B7"/>
    <w:rsid w:val="2D5B613E"/>
    <w:rsid w:val="2D9B224F"/>
    <w:rsid w:val="2D9E32B0"/>
    <w:rsid w:val="2DC2702F"/>
    <w:rsid w:val="2E0124D9"/>
    <w:rsid w:val="2E0A1DB2"/>
    <w:rsid w:val="2E1040E3"/>
    <w:rsid w:val="2E292CFA"/>
    <w:rsid w:val="2E4A59C4"/>
    <w:rsid w:val="2E4E4017"/>
    <w:rsid w:val="2E6459AD"/>
    <w:rsid w:val="2E69441D"/>
    <w:rsid w:val="2EE15FFE"/>
    <w:rsid w:val="2EE22812"/>
    <w:rsid w:val="2F1F12BD"/>
    <w:rsid w:val="2F3C2DAF"/>
    <w:rsid w:val="2F4D4115"/>
    <w:rsid w:val="2F9655D6"/>
    <w:rsid w:val="2FC20E43"/>
    <w:rsid w:val="2FDD458B"/>
    <w:rsid w:val="300C0818"/>
    <w:rsid w:val="3075153F"/>
    <w:rsid w:val="308D6FE7"/>
    <w:rsid w:val="30D042FF"/>
    <w:rsid w:val="30F11943"/>
    <w:rsid w:val="312F67EB"/>
    <w:rsid w:val="31772930"/>
    <w:rsid w:val="317B5F2E"/>
    <w:rsid w:val="31AC3A72"/>
    <w:rsid w:val="32272F37"/>
    <w:rsid w:val="323D5B10"/>
    <w:rsid w:val="324338B6"/>
    <w:rsid w:val="32641DD3"/>
    <w:rsid w:val="32673299"/>
    <w:rsid w:val="32712B56"/>
    <w:rsid w:val="327B24CF"/>
    <w:rsid w:val="32994768"/>
    <w:rsid w:val="32A54030"/>
    <w:rsid w:val="32A74610"/>
    <w:rsid w:val="33121D46"/>
    <w:rsid w:val="33255A89"/>
    <w:rsid w:val="332855E6"/>
    <w:rsid w:val="333B299E"/>
    <w:rsid w:val="336E09E8"/>
    <w:rsid w:val="337737BF"/>
    <w:rsid w:val="33D5112E"/>
    <w:rsid w:val="33D73944"/>
    <w:rsid w:val="33D74F57"/>
    <w:rsid w:val="33EC09B0"/>
    <w:rsid w:val="33F14AA2"/>
    <w:rsid w:val="34192F9F"/>
    <w:rsid w:val="34231485"/>
    <w:rsid w:val="342D653D"/>
    <w:rsid w:val="343005CF"/>
    <w:rsid w:val="3461658A"/>
    <w:rsid w:val="348D0A88"/>
    <w:rsid w:val="349212E4"/>
    <w:rsid w:val="34D12161"/>
    <w:rsid w:val="35066A3B"/>
    <w:rsid w:val="35315F63"/>
    <w:rsid w:val="356F6271"/>
    <w:rsid w:val="35BA2354"/>
    <w:rsid w:val="35BA54FA"/>
    <w:rsid w:val="35FF2204"/>
    <w:rsid w:val="361F5B17"/>
    <w:rsid w:val="36400505"/>
    <w:rsid w:val="365A3B83"/>
    <w:rsid w:val="36BD7EA4"/>
    <w:rsid w:val="36D03850"/>
    <w:rsid w:val="36D64481"/>
    <w:rsid w:val="36D75C75"/>
    <w:rsid w:val="36E97BD5"/>
    <w:rsid w:val="36ED121D"/>
    <w:rsid w:val="36FA0303"/>
    <w:rsid w:val="370B41DA"/>
    <w:rsid w:val="37524D79"/>
    <w:rsid w:val="3773214C"/>
    <w:rsid w:val="377A6D94"/>
    <w:rsid w:val="378E761D"/>
    <w:rsid w:val="379E3440"/>
    <w:rsid w:val="37A977EE"/>
    <w:rsid w:val="37B25F98"/>
    <w:rsid w:val="37D6506D"/>
    <w:rsid w:val="37D70436"/>
    <w:rsid w:val="37F137CC"/>
    <w:rsid w:val="381001BE"/>
    <w:rsid w:val="382732C1"/>
    <w:rsid w:val="38927167"/>
    <w:rsid w:val="38AE532F"/>
    <w:rsid w:val="38B3707C"/>
    <w:rsid w:val="38D47488"/>
    <w:rsid w:val="391C7C5F"/>
    <w:rsid w:val="39207D39"/>
    <w:rsid w:val="3921271A"/>
    <w:rsid w:val="394E594C"/>
    <w:rsid w:val="395714D5"/>
    <w:rsid w:val="3974037F"/>
    <w:rsid w:val="399F097C"/>
    <w:rsid w:val="39A7511A"/>
    <w:rsid w:val="39E86E84"/>
    <w:rsid w:val="3A0070E8"/>
    <w:rsid w:val="3A362157"/>
    <w:rsid w:val="3A615134"/>
    <w:rsid w:val="3A710C8C"/>
    <w:rsid w:val="3AA91ACF"/>
    <w:rsid w:val="3AFB4CCE"/>
    <w:rsid w:val="3B086368"/>
    <w:rsid w:val="3B111106"/>
    <w:rsid w:val="3B136CFC"/>
    <w:rsid w:val="3B1B46AD"/>
    <w:rsid w:val="3B54706A"/>
    <w:rsid w:val="3B5A0D49"/>
    <w:rsid w:val="3BB565BD"/>
    <w:rsid w:val="3BF52059"/>
    <w:rsid w:val="3BF81732"/>
    <w:rsid w:val="3BFD326A"/>
    <w:rsid w:val="3C1A5A3B"/>
    <w:rsid w:val="3C211E6B"/>
    <w:rsid w:val="3C3E069B"/>
    <w:rsid w:val="3C810BCE"/>
    <w:rsid w:val="3C8D63D6"/>
    <w:rsid w:val="3CA51F36"/>
    <w:rsid w:val="3CAB3795"/>
    <w:rsid w:val="3CC02322"/>
    <w:rsid w:val="3CFB689D"/>
    <w:rsid w:val="3D362A28"/>
    <w:rsid w:val="3D3D60C1"/>
    <w:rsid w:val="3D7F5EE9"/>
    <w:rsid w:val="3D956B83"/>
    <w:rsid w:val="3D9F4D28"/>
    <w:rsid w:val="3DD0141F"/>
    <w:rsid w:val="3DD82EC6"/>
    <w:rsid w:val="3E134046"/>
    <w:rsid w:val="3E4B668E"/>
    <w:rsid w:val="3E894020"/>
    <w:rsid w:val="3E8D2D88"/>
    <w:rsid w:val="3E921079"/>
    <w:rsid w:val="3EB50A29"/>
    <w:rsid w:val="3EC44335"/>
    <w:rsid w:val="3F4345DE"/>
    <w:rsid w:val="3F4A53F3"/>
    <w:rsid w:val="3F4D6E81"/>
    <w:rsid w:val="3F667792"/>
    <w:rsid w:val="3F6B4028"/>
    <w:rsid w:val="3F70000D"/>
    <w:rsid w:val="3FB438FC"/>
    <w:rsid w:val="3FD12EAB"/>
    <w:rsid w:val="3FDE104A"/>
    <w:rsid w:val="3FE53D40"/>
    <w:rsid w:val="405110E1"/>
    <w:rsid w:val="407C65B9"/>
    <w:rsid w:val="409B5CE1"/>
    <w:rsid w:val="40BE53F5"/>
    <w:rsid w:val="40CF1248"/>
    <w:rsid w:val="410E46A7"/>
    <w:rsid w:val="41401A04"/>
    <w:rsid w:val="41425DD9"/>
    <w:rsid w:val="41507F60"/>
    <w:rsid w:val="41571F9D"/>
    <w:rsid w:val="416A0613"/>
    <w:rsid w:val="41710235"/>
    <w:rsid w:val="4178348B"/>
    <w:rsid w:val="41BC5861"/>
    <w:rsid w:val="41E82C26"/>
    <w:rsid w:val="42451A2A"/>
    <w:rsid w:val="424E1DA0"/>
    <w:rsid w:val="424F14CB"/>
    <w:rsid w:val="426E6586"/>
    <w:rsid w:val="42AF4DB3"/>
    <w:rsid w:val="42B81144"/>
    <w:rsid w:val="42BC1A21"/>
    <w:rsid w:val="42D63169"/>
    <w:rsid w:val="42E2592A"/>
    <w:rsid w:val="42E70C1B"/>
    <w:rsid w:val="430B2F63"/>
    <w:rsid w:val="43122915"/>
    <w:rsid w:val="432D0C36"/>
    <w:rsid w:val="43310147"/>
    <w:rsid w:val="434B197D"/>
    <w:rsid w:val="436E1EF0"/>
    <w:rsid w:val="439B26E7"/>
    <w:rsid w:val="43AA57A7"/>
    <w:rsid w:val="43FE7F13"/>
    <w:rsid w:val="44267512"/>
    <w:rsid w:val="443C064E"/>
    <w:rsid w:val="446B42D4"/>
    <w:rsid w:val="44731CBE"/>
    <w:rsid w:val="44BE5832"/>
    <w:rsid w:val="44C80FA4"/>
    <w:rsid w:val="44CC34E4"/>
    <w:rsid w:val="44CC6046"/>
    <w:rsid w:val="44DC323C"/>
    <w:rsid w:val="44DF7E11"/>
    <w:rsid w:val="44E203A5"/>
    <w:rsid w:val="452540FA"/>
    <w:rsid w:val="45480836"/>
    <w:rsid w:val="45597A70"/>
    <w:rsid w:val="45936E30"/>
    <w:rsid w:val="45A96E27"/>
    <w:rsid w:val="45B246AD"/>
    <w:rsid w:val="45BF7502"/>
    <w:rsid w:val="46972765"/>
    <w:rsid w:val="46A46FFB"/>
    <w:rsid w:val="46A74A61"/>
    <w:rsid w:val="46AF074C"/>
    <w:rsid w:val="46CD5B4E"/>
    <w:rsid w:val="46D20C88"/>
    <w:rsid w:val="46E7610D"/>
    <w:rsid w:val="46E84602"/>
    <w:rsid w:val="47070649"/>
    <w:rsid w:val="470E09A4"/>
    <w:rsid w:val="47280AB9"/>
    <w:rsid w:val="474C4C9F"/>
    <w:rsid w:val="475512DE"/>
    <w:rsid w:val="47623092"/>
    <w:rsid w:val="477772F7"/>
    <w:rsid w:val="47802F5D"/>
    <w:rsid w:val="479B15E7"/>
    <w:rsid w:val="47B53AF8"/>
    <w:rsid w:val="47CA342E"/>
    <w:rsid w:val="47F239FF"/>
    <w:rsid w:val="481A1D9F"/>
    <w:rsid w:val="487F1CE9"/>
    <w:rsid w:val="48DA439B"/>
    <w:rsid w:val="48F47446"/>
    <w:rsid w:val="49427443"/>
    <w:rsid w:val="49C356D7"/>
    <w:rsid w:val="49C63CA5"/>
    <w:rsid w:val="49D02883"/>
    <w:rsid w:val="4A440657"/>
    <w:rsid w:val="4A512362"/>
    <w:rsid w:val="4A7517C5"/>
    <w:rsid w:val="4A8A7467"/>
    <w:rsid w:val="4A8E680E"/>
    <w:rsid w:val="4A9163D2"/>
    <w:rsid w:val="4A9D5EE5"/>
    <w:rsid w:val="4AB4635D"/>
    <w:rsid w:val="4AC6015F"/>
    <w:rsid w:val="4B0A2C1E"/>
    <w:rsid w:val="4B2C597C"/>
    <w:rsid w:val="4B807D73"/>
    <w:rsid w:val="4BAA7F65"/>
    <w:rsid w:val="4BC410F9"/>
    <w:rsid w:val="4BD718E9"/>
    <w:rsid w:val="4BDF4A56"/>
    <w:rsid w:val="4C0F33AC"/>
    <w:rsid w:val="4C131940"/>
    <w:rsid w:val="4C355D5A"/>
    <w:rsid w:val="4C377BC8"/>
    <w:rsid w:val="4C594217"/>
    <w:rsid w:val="4C634999"/>
    <w:rsid w:val="4C8E72E1"/>
    <w:rsid w:val="4CB71C05"/>
    <w:rsid w:val="4CBF617F"/>
    <w:rsid w:val="4CDB64A6"/>
    <w:rsid w:val="4CE34ECF"/>
    <w:rsid w:val="4D010ADB"/>
    <w:rsid w:val="4D1902BD"/>
    <w:rsid w:val="4D21258C"/>
    <w:rsid w:val="4D303D2B"/>
    <w:rsid w:val="4DAF233A"/>
    <w:rsid w:val="4DB91D2B"/>
    <w:rsid w:val="4DF249AF"/>
    <w:rsid w:val="4E350EB6"/>
    <w:rsid w:val="4E633300"/>
    <w:rsid w:val="4E7B3098"/>
    <w:rsid w:val="4E9A4932"/>
    <w:rsid w:val="4EA10AF3"/>
    <w:rsid w:val="4EAD5401"/>
    <w:rsid w:val="4EBA396C"/>
    <w:rsid w:val="4EDC2C0D"/>
    <w:rsid w:val="4EEC2F25"/>
    <w:rsid w:val="4EF00654"/>
    <w:rsid w:val="4EF650A9"/>
    <w:rsid w:val="4F115964"/>
    <w:rsid w:val="4F2F0F8C"/>
    <w:rsid w:val="4F416AAD"/>
    <w:rsid w:val="4F740680"/>
    <w:rsid w:val="4F7D7912"/>
    <w:rsid w:val="4F867677"/>
    <w:rsid w:val="4F92580F"/>
    <w:rsid w:val="4FB40AD0"/>
    <w:rsid w:val="4FB44F11"/>
    <w:rsid w:val="4FC33820"/>
    <w:rsid w:val="4FEB7ABA"/>
    <w:rsid w:val="4FF633E5"/>
    <w:rsid w:val="505B6E2F"/>
    <w:rsid w:val="50A867A2"/>
    <w:rsid w:val="50DB2393"/>
    <w:rsid w:val="50F4238D"/>
    <w:rsid w:val="51174D4A"/>
    <w:rsid w:val="513C1C51"/>
    <w:rsid w:val="517907BD"/>
    <w:rsid w:val="51863341"/>
    <w:rsid w:val="519B6F9B"/>
    <w:rsid w:val="51CE7BE2"/>
    <w:rsid w:val="51F03B41"/>
    <w:rsid w:val="52144621"/>
    <w:rsid w:val="527C7D62"/>
    <w:rsid w:val="527D6F94"/>
    <w:rsid w:val="529149F8"/>
    <w:rsid w:val="529D4811"/>
    <w:rsid w:val="52A34524"/>
    <w:rsid w:val="52D72A57"/>
    <w:rsid w:val="53016B18"/>
    <w:rsid w:val="53176B7B"/>
    <w:rsid w:val="532875F2"/>
    <w:rsid w:val="532E54B2"/>
    <w:rsid w:val="532E7EC9"/>
    <w:rsid w:val="53313CD9"/>
    <w:rsid w:val="5360667C"/>
    <w:rsid w:val="53647160"/>
    <w:rsid w:val="53723A5A"/>
    <w:rsid w:val="53726243"/>
    <w:rsid w:val="53B26674"/>
    <w:rsid w:val="53DD30CA"/>
    <w:rsid w:val="53EB4AFF"/>
    <w:rsid w:val="53EC2DFF"/>
    <w:rsid w:val="540B7548"/>
    <w:rsid w:val="540D2903"/>
    <w:rsid w:val="54136135"/>
    <w:rsid w:val="54455533"/>
    <w:rsid w:val="544D6A43"/>
    <w:rsid w:val="54560703"/>
    <w:rsid w:val="54581C53"/>
    <w:rsid w:val="54603452"/>
    <w:rsid w:val="546F0F22"/>
    <w:rsid w:val="5499316C"/>
    <w:rsid w:val="54C92C72"/>
    <w:rsid w:val="54E056D0"/>
    <w:rsid w:val="54EB44BF"/>
    <w:rsid w:val="55154B00"/>
    <w:rsid w:val="552211FF"/>
    <w:rsid w:val="55593312"/>
    <w:rsid w:val="555F75B0"/>
    <w:rsid w:val="556560F4"/>
    <w:rsid w:val="55751BA6"/>
    <w:rsid w:val="55DB2CEE"/>
    <w:rsid w:val="55DE16AD"/>
    <w:rsid w:val="55F17B6E"/>
    <w:rsid w:val="563E4713"/>
    <w:rsid w:val="564D07FE"/>
    <w:rsid w:val="565F0400"/>
    <w:rsid w:val="565F5B9C"/>
    <w:rsid w:val="56811515"/>
    <w:rsid w:val="56A243AD"/>
    <w:rsid w:val="56C70EEB"/>
    <w:rsid w:val="56F93C0E"/>
    <w:rsid w:val="571E25AB"/>
    <w:rsid w:val="57211E69"/>
    <w:rsid w:val="5740008E"/>
    <w:rsid w:val="578D0643"/>
    <w:rsid w:val="57D76545"/>
    <w:rsid w:val="57ED43A2"/>
    <w:rsid w:val="57F55FEB"/>
    <w:rsid w:val="58161404"/>
    <w:rsid w:val="58452B0C"/>
    <w:rsid w:val="586F0457"/>
    <w:rsid w:val="58872CC3"/>
    <w:rsid w:val="58B92348"/>
    <w:rsid w:val="59020740"/>
    <w:rsid w:val="59056A16"/>
    <w:rsid w:val="59115C56"/>
    <w:rsid w:val="59117476"/>
    <w:rsid w:val="592F6E31"/>
    <w:rsid w:val="593311E0"/>
    <w:rsid w:val="59582E39"/>
    <w:rsid w:val="59AE7EBA"/>
    <w:rsid w:val="59B02FFD"/>
    <w:rsid w:val="59B77383"/>
    <w:rsid w:val="59CB2B44"/>
    <w:rsid w:val="5A3224AF"/>
    <w:rsid w:val="5A5E75FA"/>
    <w:rsid w:val="5A6F721E"/>
    <w:rsid w:val="5A830ED4"/>
    <w:rsid w:val="5AB92E46"/>
    <w:rsid w:val="5AC578E7"/>
    <w:rsid w:val="5ACC5570"/>
    <w:rsid w:val="5ACF66D4"/>
    <w:rsid w:val="5ADA53EB"/>
    <w:rsid w:val="5AE123BE"/>
    <w:rsid w:val="5AF848DA"/>
    <w:rsid w:val="5AFD3E9E"/>
    <w:rsid w:val="5B0A585A"/>
    <w:rsid w:val="5B133DBA"/>
    <w:rsid w:val="5B17383C"/>
    <w:rsid w:val="5B2F70DC"/>
    <w:rsid w:val="5B34432F"/>
    <w:rsid w:val="5B466EDE"/>
    <w:rsid w:val="5B6A35EA"/>
    <w:rsid w:val="5BA64B76"/>
    <w:rsid w:val="5BAE2193"/>
    <w:rsid w:val="5BB45D12"/>
    <w:rsid w:val="5BF323E6"/>
    <w:rsid w:val="5BFF7628"/>
    <w:rsid w:val="5C175BCD"/>
    <w:rsid w:val="5C5153D9"/>
    <w:rsid w:val="5C5C3BD2"/>
    <w:rsid w:val="5C662F8F"/>
    <w:rsid w:val="5C7378EC"/>
    <w:rsid w:val="5C7D3C69"/>
    <w:rsid w:val="5C853D98"/>
    <w:rsid w:val="5C9A71B0"/>
    <w:rsid w:val="5CBE615E"/>
    <w:rsid w:val="5CFC7970"/>
    <w:rsid w:val="5D346FF4"/>
    <w:rsid w:val="5D6A3D44"/>
    <w:rsid w:val="5D8938FD"/>
    <w:rsid w:val="5D97453E"/>
    <w:rsid w:val="5D99429E"/>
    <w:rsid w:val="5D9E042B"/>
    <w:rsid w:val="5DA853AA"/>
    <w:rsid w:val="5DB21623"/>
    <w:rsid w:val="5DC64294"/>
    <w:rsid w:val="5DEB211C"/>
    <w:rsid w:val="5DFD7341"/>
    <w:rsid w:val="5E311FBA"/>
    <w:rsid w:val="5E4838FA"/>
    <w:rsid w:val="5E71600B"/>
    <w:rsid w:val="5E957BF1"/>
    <w:rsid w:val="5EB0424F"/>
    <w:rsid w:val="5EB409B0"/>
    <w:rsid w:val="5EBB2EFE"/>
    <w:rsid w:val="5EDB533D"/>
    <w:rsid w:val="5F07260B"/>
    <w:rsid w:val="5F090037"/>
    <w:rsid w:val="5F27041D"/>
    <w:rsid w:val="5F2A2C02"/>
    <w:rsid w:val="5F455E3C"/>
    <w:rsid w:val="5F617473"/>
    <w:rsid w:val="5F6D2066"/>
    <w:rsid w:val="5F8654F3"/>
    <w:rsid w:val="5F9F7387"/>
    <w:rsid w:val="5FB171ED"/>
    <w:rsid w:val="5FC70C4B"/>
    <w:rsid w:val="600E579C"/>
    <w:rsid w:val="602005C8"/>
    <w:rsid w:val="602B0F87"/>
    <w:rsid w:val="604638DA"/>
    <w:rsid w:val="60475E8E"/>
    <w:rsid w:val="605E7CE0"/>
    <w:rsid w:val="60664804"/>
    <w:rsid w:val="608D224F"/>
    <w:rsid w:val="60B41E5D"/>
    <w:rsid w:val="60C45AFA"/>
    <w:rsid w:val="60DD10F0"/>
    <w:rsid w:val="61217EF4"/>
    <w:rsid w:val="614F3DA8"/>
    <w:rsid w:val="61AF32CB"/>
    <w:rsid w:val="61BB3FA4"/>
    <w:rsid w:val="61CB1E00"/>
    <w:rsid w:val="61DB4A83"/>
    <w:rsid w:val="61F71566"/>
    <w:rsid w:val="61FC4687"/>
    <w:rsid w:val="6202633D"/>
    <w:rsid w:val="62243C1D"/>
    <w:rsid w:val="62380FC5"/>
    <w:rsid w:val="625D7171"/>
    <w:rsid w:val="62715EB0"/>
    <w:rsid w:val="6290605C"/>
    <w:rsid w:val="62A52F18"/>
    <w:rsid w:val="62AD62DC"/>
    <w:rsid w:val="62BB78B6"/>
    <w:rsid w:val="62FC39B2"/>
    <w:rsid w:val="62FD4B15"/>
    <w:rsid w:val="63201D35"/>
    <w:rsid w:val="632809CC"/>
    <w:rsid w:val="63397EC3"/>
    <w:rsid w:val="633D5AF8"/>
    <w:rsid w:val="633E4C14"/>
    <w:rsid w:val="637E69D6"/>
    <w:rsid w:val="63997662"/>
    <w:rsid w:val="63AA7631"/>
    <w:rsid w:val="63DC30CC"/>
    <w:rsid w:val="640C5510"/>
    <w:rsid w:val="64113A5F"/>
    <w:rsid w:val="6415312F"/>
    <w:rsid w:val="64987818"/>
    <w:rsid w:val="64A42259"/>
    <w:rsid w:val="64B04831"/>
    <w:rsid w:val="64CB0556"/>
    <w:rsid w:val="64CF096F"/>
    <w:rsid w:val="64CF2B31"/>
    <w:rsid w:val="64F15E68"/>
    <w:rsid w:val="64F85F39"/>
    <w:rsid w:val="652804B8"/>
    <w:rsid w:val="653D6304"/>
    <w:rsid w:val="655A7ADD"/>
    <w:rsid w:val="655B22F2"/>
    <w:rsid w:val="657B7CF9"/>
    <w:rsid w:val="65B672FA"/>
    <w:rsid w:val="65DB1AA5"/>
    <w:rsid w:val="665E6A52"/>
    <w:rsid w:val="666574E1"/>
    <w:rsid w:val="666E5F1B"/>
    <w:rsid w:val="66752D8C"/>
    <w:rsid w:val="66894681"/>
    <w:rsid w:val="66C66125"/>
    <w:rsid w:val="66F103A8"/>
    <w:rsid w:val="670064AF"/>
    <w:rsid w:val="671E6D20"/>
    <w:rsid w:val="671F53F0"/>
    <w:rsid w:val="67207833"/>
    <w:rsid w:val="67267548"/>
    <w:rsid w:val="674A1768"/>
    <w:rsid w:val="67707D6D"/>
    <w:rsid w:val="67733573"/>
    <w:rsid w:val="677A0B02"/>
    <w:rsid w:val="67964A12"/>
    <w:rsid w:val="67A243A2"/>
    <w:rsid w:val="67B73A5B"/>
    <w:rsid w:val="67E30728"/>
    <w:rsid w:val="67F311D8"/>
    <w:rsid w:val="67F951F7"/>
    <w:rsid w:val="67F95C3B"/>
    <w:rsid w:val="68106F01"/>
    <w:rsid w:val="681832BC"/>
    <w:rsid w:val="683964CF"/>
    <w:rsid w:val="683D4928"/>
    <w:rsid w:val="685A4A82"/>
    <w:rsid w:val="6862389D"/>
    <w:rsid w:val="68862EED"/>
    <w:rsid w:val="6894629A"/>
    <w:rsid w:val="68957B1F"/>
    <w:rsid w:val="68D938EF"/>
    <w:rsid w:val="68F15EB5"/>
    <w:rsid w:val="68F72E41"/>
    <w:rsid w:val="69171500"/>
    <w:rsid w:val="692C2EDC"/>
    <w:rsid w:val="693A063D"/>
    <w:rsid w:val="6955466E"/>
    <w:rsid w:val="69703939"/>
    <w:rsid w:val="69861BBF"/>
    <w:rsid w:val="69AC5CBF"/>
    <w:rsid w:val="69E1518C"/>
    <w:rsid w:val="69F351A2"/>
    <w:rsid w:val="69F55A10"/>
    <w:rsid w:val="6A157F2E"/>
    <w:rsid w:val="6A191044"/>
    <w:rsid w:val="6A1B527C"/>
    <w:rsid w:val="6A527E81"/>
    <w:rsid w:val="6A6D37DE"/>
    <w:rsid w:val="6AAE5775"/>
    <w:rsid w:val="6AF64881"/>
    <w:rsid w:val="6B5802B3"/>
    <w:rsid w:val="6BBA2B0C"/>
    <w:rsid w:val="6BC51889"/>
    <w:rsid w:val="6BD17A8F"/>
    <w:rsid w:val="6BED6D39"/>
    <w:rsid w:val="6BF858C0"/>
    <w:rsid w:val="6BFB6ECF"/>
    <w:rsid w:val="6C0506FB"/>
    <w:rsid w:val="6C152938"/>
    <w:rsid w:val="6C32488F"/>
    <w:rsid w:val="6C674058"/>
    <w:rsid w:val="6C6D25CA"/>
    <w:rsid w:val="6C742C6C"/>
    <w:rsid w:val="6C802A90"/>
    <w:rsid w:val="6CC50D0C"/>
    <w:rsid w:val="6CCD7EB4"/>
    <w:rsid w:val="6CE541D3"/>
    <w:rsid w:val="6CEB17EE"/>
    <w:rsid w:val="6D1D4281"/>
    <w:rsid w:val="6D2B4CB2"/>
    <w:rsid w:val="6D6603A2"/>
    <w:rsid w:val="6D76381A"/>
    <w:rsid w:val="6D771DD5"/>
    <w:rsid w:val="6D77732B"/>
    <w:rsid w:val="6D881047"/>
    <w:rsid w:val="6DBF4508"/>
    <w:rsid w:val="6DD87944"/>
    <w:rsid w:val="6DE62E49"/>
    <w:rsid w:val="6DE70BDE"/>
    <w:rsid w:val="6E296392"/>
    <w:rsid w:val="6E3A370C"/>
    <w:rsid w:val="6E6D66FE"/>
    <w:rsid w:val="6E840290"/>
    <w:rsid w:val="6E8E2CF2"/>
    <w:rsid w:val="6E93344B"/>
    <w:rsid w:val="6ECE1538"/>
    <w:rsid w:val="6F0C288B"/>
    <w:rsid w:val="6F2138D2"/>
    <w:rsid w:val="6F5D2D63"/>
    <w:rsid w:val="6F742846"/>
    <w:rsid w:val="6F9008F3"/>
    <w:rsid w:val="6FAE2B73"/>
    <w:rsid w:val="6FB22DC7"/>
    <w:rsid w:val="6FD07F14"/>
    <w:rsid w:val="700707A8"/>
    <w:rsid w:val="70831152"/>
    <w:rsid w:val="708C07C1"/>
    <w:rsid w:val="70913D5D"/>
    <w:rsid w:val="70A66647"/>
    <w:rsid w:val="70A92EFA"/>
    <w:rsid w:val="70B652A3"/>
    <w:rsid w:val="70C03072"/>
    <w:rsid w:val="70DC666B"/>
    <w:rsid w:val="710E64E5"/>
    <w:rsid w:val="715A4E9B"/>
    <w:rsid w:val="715F540E"/>
    <w:rsid w:val="717F2F0F"/>
    <w:rsid w:val="7184448F"/>
    <w:rsid w:val="718803C9"/>
    <w:rsid w:val="7189770C"/>
    <w:rsid w:val="718A0039"/>
    <w:rsid w:val="71995ABF"/>
    <w:rsid w:val="71FC4C38"/>
    <w:rsid w:val="71FF2B0E"/>
    <w:rsid w:val="72046CF2"/>
    <w:rsid w:val="721E50A1"/>
    <w:rsid w:val="723C3468"/>
    <w:rsid w:val="725229EA"/>
    <w:rsid w:val="72892A42"/>
    <w:rsid w:val="72BF498C"/>
    <w:rsid w:val="72C77D70"/>
    <w:rsid w:val="73452DF2"/>
    <w:rsid w:val="738D4623"/>
    <w:rsid w:val="73A66BE3"/>
    <w:rsid w:val="73B77D43"/>
    <w:rsid w:val="73D31B64"/>
    <w:rsid w:val="73FA4008"/>
    <w:rsid w:val="741E356A"/>
    <w:rsid w:val="743B7B40"/>
    <w:rsid w:val="745F2F70"/>
    <w:rsid w:val="7462324F"/>
    <w:rsid w:val="748C305A"/>
    <w:rsid w:val="74C32E5D"/>
    <w:rsid w:val="74D427A7"/>
    <w:rsid w:val="74DA3838"/>
    <w:rsid w:val="74E05552"/>
    <w:rsid w:val="752203F1"/>
    <w:rsid w:val="755B7071"/>
    <w:rsid w:val="75764EF9"/>
    <w:rsid w:val="75927FC3"/>
    <w:rsid w:val="75950D77"/>
    <w:rsid w:val="75B647CC"/>
    <w:rsid w:val="75C4578D"/>
    <w:rsid w:val="75DB609B"/>
    <w:rsid w:val="75F71740"/>
    <w:rsid w:val="75FA770A"/>
    <w:rsid w:val="761821BD"/>
    <w:rsid w:val="7633690A"/>
    <w:rsid w:val="76653E72"/>
    <w:rsid w:val="767C511B"/>
    <w:rsid w:val="76C335CA"/>
    <w:rsid w:val="76E16374"/>
    <w:rsid w:val="76F26692"/>
    <w:rsid w:val="773D48DF"/>
    <w:rsid w:val="776F46CB"/>
    <w:rsid w:val="77820A6F"/>
    <w:rsid w:val="77A16370"/>
    <w:rsid w:val="77CE321A"/>
    <w:rsid w:val="77DD44F1"/>
    <w:rsid w:val="77DE710E"/>
    <w:rsid w:val="784E725D"/>
    <w:rsid w:val="78981001"/>
    <w:rsid w:val="789C45DD"/>
    <w:rsid w:val="78D5603A"/>
    <w:rsid w:val="78DA13E9"/>
    <w:rsid w:val="78EC4051"/>
    <w:rsid w:val="7908058A"/>
    <w:rsid w:val="79186A5C"/>
    <w:rsid w:val="7952673E"/>
    <w:rsid w:val="79682942"/>
    <w:rsid w:val="799C2A97"/>
    <w:rsid w:val="79C5357B"/>
    <w:rsid w:val="79FA057E"/>
    <w:rsid w:val="7A21073A"/>
    <w:rsid w:val="7A387736"/>
    <w:rsid w:val="7A4C1DA3"/>
    <w:rsid w:val="7A7025A5"/>
    <w:rsid w:val="7A911249"/>
    <w:rsid w:val="7A9631AB"/>
    <w:rsid w:val="7AB12E34"/>
    <w:rsid w:val="7AD835BE"/>
    <w:rsid w:val="7B1B0ABE"/>
    <w:rsid w:val="7B24283C"/>
    <w:rsid w:val="7B29444D"/>
    <w:rsid w:val="7BB15FD5"/>
    <w:rsid w:val="7BEE6671"/>
    <w:rsid w:val="7C1472FA"/>
    <w:rsid w:val="7C5A25B8"/>
    <w:rsid w:val="7C6F62E9"/>
    <w:rsid w:val="7C970ABE"/>
    <w:rsid w:val="7C9738E7"/>
    <w:rsid w:val="7CAD5A5C"/>
    <w:rsid w:val="7CF15302"/>
    <w:rsid w:val="7D54526C"/>
    <w:rsid w:val="7D6732A3"/>
    <w:rsid w:val="7DA27BD2"/>
    <w:rsid w:val="7DAE0B85"/>
    <w:rsid w:val="7DBF2B09"/>
    <w:rsid w:val="7DE84E9D"/>
    <w:rsid w:val="7DF63BE1"/>
    <w:rsid w:val="7DF8294D"/>
    <w:rsid w:val="7E206900"/>
    <w:rsid w:val="7E2D2DA1"/>
    <w:rsid w:val="7E3A00CB"/>
    <w:rsid w:val="7E976505"/>
    <w:rsid w:val="7EAC0CEF"/>
    <w:rsid w:val="7EFE3FAA"/>
    <w:rsid w:val="7EFF5569"/>
    <w:rsid w:val="7EFF7EE0"/>
    <w:rsid w:val="7F095DC7"/>
    <w:rsid w:val="7F0B1946"/>
    <w:rsid w:val="7F44747D"/>
    <w:rsid w:val="7F964A34"/>
    <w:rsid w:val="7FBC10CA"/>
    <w:rsid w:val="7FC54ED1"/>
    <w:rsid w:val="7FDF9E1A"/>
    <w:rsid w:val="7FF03CE6"/>
    <w:rsid w:val="7FF66FC6"/>
    <w:rsid w:val="BD6E8E0C"/>
    <w:rsid w:val="C7EE8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28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firstLine="0" w:firstLineChars="0"/>
      <w:outlineLvl w:val="0"/>
    </w:pPr>
    <w:rPr>
      <w:rFonts w:ascii="仿宋_GB2312" w:hAnsi="仿宋_GB2312" w:eastAsia="黑体" w:cstheme="minorBidi"/>
      <w:kern w:val="44"/>
      <w:sz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numPr>
        <w:ilvl w:val="1"/>
        <w:numId w:val="1"/>
      </w:numPr>
      <w:spacing w:line="560" w:lineRule="exact"/>
      <w:ind w:firstLine="880" w:firstLineChars="200"/>
      <w:outlineLvl w:val="1"/>
    </w:pPr>
    <w:rPr>
      <w:rFonts w:ascii="楷体_GB2312" w:hAnsi="楷体_GB2312" w:eastAsia="楷体_GB2312" w:cstheme="majorBidi"/>
      <w:b/>
      <w:sz w:val="32"/>
      <w:lang w:val="en-US" w:eastAsia="zh-CN" w:bidi="ar-SA"/>
    </w:rPr>
  </w:style>
  <w:style w:type="paragraph" w:styleId="4">
    <w:name w:val="heading 3"/>
    <w:next w:val="1"/>
    <w:unhideWhenUsed/>
    <w:qFormat/>
    <w:uiPriority w:val="0"/>
    <w:pPr>
      <w:keepNext/>
      <w:keepLines/>
      <w:numPr>
        <w:ilvl w:val="2"/>
        <w:numId w:val="1"/>
      </w:numPr>
      <w:spacing w:line="560" w:lineRule="exact"/>
      <w:ind w:firstLine="880" w:firstLineChars="200"/>
      <w:outlineLvl w:val="2"/>
    </w:pPr>
    <w:rPr>
      <w:rFonts w:ascii="仿宋_GB2312" w:hAnsi="仿宋_GB2312" w:eastAsia="仿宋_GB2312" w:cstheme="minorBidi"/>
      <w:sz w:val="32"/>
      <w:lang w:val="en-US" w:eastAsia="zh-CN" w:bidi="ar-SA"/>
    </w:rPr>
  </w:style>
  <w:style w:type="paragraph" w:styleId="5">
    <w:name w:val="heading 4"/>
    <w:next w:val="1"/>
    <w:unhideWhenUsed/>
    <w:qFormat/>
    <w:uiPriority w:val="0"/>
    <w:pPr>
      <w:keepNext/>
      <w:keepLines/>
      <w:numPr>
        <w:ilvl w:val="3"/>
        <w:numId w:val="1"/>
      </w:numPr>
      <w:spacing w:line="560" w:lineRule="exact"/>
      <w:ind w:firstLine="880" w:firstLineChars="200"/>
      <w:outlineLvl w:val="3"/>
    </w:pPr>
    <w:rPr>
      <w:rFonts w:ascii="仿宋_GB2312" w:hAnsi="仿宋_GB2312" w:eastAsia="仿宋_GB2312" w:cstheme="minorBidi"/>
      <w:sz w:val="32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eastAsia="宋体" w:cs="Times New Roman" w:asciiTheme="minorHAnsi" w:hAnsiTheme="minorHAnsi"/>
      <w:b/>
      <w:sz w:val="28"/>
      <w:lang w:val="en-US" w:eastAsia="zh-CN" w:bidi="ar-SA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99"/>
    <w:rPr>
      <w:rFonts w:ascii="宋体" w:hAnsi="宋体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000000" w:sz="0" w:space="1"/>
        <w:right w:val="none" w:color="auto" w:sz="0" w:space="4"/>
      </w:pBdr>
      <w:jc w:val="center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after="100" w:afterAutospacing="1"/>
    </w:pPr>
    <w:rPr>
      <w:rFonts w:ascii="宋体" w:hAnsi="宋体" w:eastAsia="宋体" w:cs="宋体"/>
      <w:kern w:val="0"/>
      <w:sz w:val="24"/>
    </w:rPr>
  </w:style>
  <w:style w:type="table" w:styleId="1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customStyle="1" w:styleId="19">
    <w:name w:val="页脚 字符"/>
    <w:basedOn w:val="17"/>
    <w:qFormat/>
    <w:uiPriority w:val="99"/>
    <w:rPr>
      <w:rFonts w:ascii="Calibri" w:hAnsi="Calibri" w:eastAsia="仿宋_GB2312"/>
      <w:sz w:val="18"/>
    </w:rPr>
  </w:style>
  <w:style w:type="character" w:customStyle="1" w:styleId="20">
    <w:name w:val="页眉 字符"/>
    <w:basedOn w:val="17"/>
    <w:qFormat/>
    <w:uiPriority w:val="0"/>
    <w:rPr>
      <w:sz w:val="18"/>
    </w:rPr>
  </w:style>
  <w:style w:type="character" w:customStyle="1" w:styleId="21">
    <w:name w:val="批注框文本 字符"/>
    <w:basedOn w:val="17"/>
    <w:link w:val="11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图-"/>
    <w:basedOn w:val="1"/>
    <w:qFormat/>
    <w:uiPriority w:val="0"/>
    <w:pPr>
      <w:spacing w:after="280"/>
      <w:ind w:firstLine="0" w:firstLineChars="0"/>
      <w:jc w:val="center"/>
    </w:pPr>
    <w:rPr>
      <w:sz w:val="24"/>
    </w:rPr>
  </w:style>
  <w:style w:type="paragraph" w:customStyle="1" w:styleId="23">
    <w:name w:val="A正文"/>
    <w:qFormat/>
    <w:uiPriority w:val="0"/>
    <w:pPr>
      <w:spacing w:line="560" w:lineRule="exact"/>
      <w:ind w:firstLine="880" w:firstLineChars="200"/>
    </w:pPr>
    <w:rPr>
      <w:rFonts w:ascii="Calibri" w:hAnsi="Calibri" w:eastAsia="仿宋_GB2312" w:cstheme="minorBidi"/>
      <w:sz w:val="32"/>
    </w:rPr>
  </w:style>
  <w:style w:type="paragraph" w:customStyle="1" w:styleId="24">
    <w:name w:val="A我的正文"/>
    <w:qFormat/>
    <w:uiPriority w:val="0"/>
    <w:pPr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大亚湾区两委办</Company>
  <Pages>4</Pages>
  <Words>1410</Words>
  <Characters>1455</Characters>
  <Lines>17</Lines>
  <Paragraphs>4</Paragraphs>
  <TotalTime>14</TotalTime>
  <ScaleCrop>false</ScaleCrop>
  <LinksUpToDate>false</LinksUpToDate>
  <CharactersWithSpaces>1457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2022-07-27T02:07:00Z</dcterms:created>
  <dc:creator>Administrator</dc:creator>
  <dc:description>DingTalk Document</dc:description>
  <cp:lastModifiedBy>wht</cp:lastModifiedBy>
  <cp:lastPrinted>2023-06-29T08:15:00Z</cp:lastPrinted>
  <dcterms:modified xsi:type="dcterms:W3CDTF">2023-06-30T03:17:06Z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FB6045CA9B0041F1AFCFCE8DEE7322CC</vt:lpwstr>
  </property>
</Properties>
</file>