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03D" w:rsidRDefault="00E1403D" w:rsidP="00E1403D">
      <w:pPr>
        <w:widowControl/>
        <w:spacing w:before="100" w:beforeAutospacing="1" w:after="300" w:line="200" w:lineRule="atLeast"/>
        <w:ind w:left="74"/>
        <w:jc w:val="center"/>
        <w:outlineLvl w:val="3"/>
        <w:rPr>
          <w:rFonts w:eastAsia="方正小标宋简体" w:cs="Helvetica"/>
          <w:color w:val="000000" w:themeColor="text1"/>
          <w:kern w:val="0"/>
          <w:sz w:val="44"/>
          <w:szCs w:val="44"/>
        </w:rPr>
      </w:pPr>
      <w:r w:rsidRPr="00E1403D">
        <w:rPr>
          <w:rFonts w:ascii="方正小标宋简体" w:eastAsia="方正小标宋简体" w:hAnsi="Verdana" w:cs="Helvetica" w:hint="eastAsia"/>
          <w:color w:val="000000" w:themeColor="text1"/>
          <w:kern w:val="0"/>
          <w:sz w:val="44"/>
          <w:szCs w:val="44"/>
        </w:rPr>
        <w:t>关于开展学校2019年优秀二级网站评比</w:t>
      </w:r>
    </w:p>
    <w:p w:rsidR="00E1403D" w:rsidRPr="00E1403D" w:rsidRDefault="00E1403D" w:rsidP="00E1403D">
      <w:pPr>
        <w:widowControl/>
        <w:spacing w:before="100" w:beforeAutospacing="1" w:after="300" w:line="200" w:lineRule="atLeast"/>
        <w:ind w:left="74"/>
        <w:jc w:val="center"/>
        <w:outlineLvl w:val="3"/>
        <w:rPr>
          <w:rFonts w:ascii="方正小标宋简体" w:eastAsia="方正小标宋简体" w:hAnsi="Verdana" w:cs="Helvetica" w:hint="eastAsia"/>
          <w:color w:val="000000" w:themeColor="text1"/>
          <w:kern w:val="0"/>
          <w:sz w:val="44"/>
          <w:szCs w:val="44"/>
        </w:rPr>
      </w:pPr>
      <w:r w:rsidRPr="00E1403D">
        <w:rPr>
          <w:rFonts w:ascii="方正小标宋简体" w:eastAsia="方正小标宋简体" w:hAnsi="Verdana" w:cs="Helvetica" w:hint="eastAsia"/>
          <w:color w:val="000000" w:themeColor="text1"/>
          <w:kern w:val="0"/>
          <w:sz w:val="44"/>
          <w:szCs w:val="44"/>
        </w:rPr>
        <w:t>工作的通知</w:t>
      </w:r>
    </w:p>
    <w:p w:rsidR="00E1403D" w:rsidRPr="00E1403D" w:rsidRDefault="00E1403D" w:rsidP="00E1403D">
      <w:pPr>
        <w:widowControl/>
        <w:spacing w:before="100" w:beforeAutospacing="1" w:after="100" w:afterAutospacing="1" w:line="240" w:lineRule="atLeast"/>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各党总支、直属党支部，校属各单位：</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为进一步提升二级网站建设和管理水平，促进网站内容不断丰富和更新，学校决定开展2019年优秀二级网站评比工作，现将有关要求通知如下：</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一、评比内容：</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1.网站管理：</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（1）分管领导：部门主要领导分管负责。</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（2）专门人员：安排专人负责网站全面管理工作。</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（3）信息安全：信息发布须按照规定的格式和程序进行，未经部门领导审核的文字、视频信息不得随意上传，坚持三级审核制度，发布时须注明作者、审核和发布人姓名等信息。</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4）栏目设置：教学单位二级网站要设置院（部）简介、机构设置、师资队伍、专业（课程）建设、科研概况、学生工作、最新动态（新闻）、校友风采、招生就业、联系方式等栏目（无学生的单位不考核学生工作、招生就业和校友风采栏目，可根据</w:t>
      </w:r>
      <w:r w:rsidRPr="00E1403D">
        <w:rPr>
          <w:rFonts w:ascii="仿宋_GB2312" w:eastAsia="仿宋_GB2312" w:hAnsi="Verdana" w:cs="Helvetica" w:hint="eastAsia"/>
          <w:kern w:val="0"/>
          <w:sz w:val="30"/>
          <w:szCs w:val="30"/>
        </w:rPr>
        <w:lastRenderedPageBreak/>
        <w:t>本单位特点自行设置3个左右的新栏目。）；管理与教辅单位二级网站要设置单位（部门）简介、机构设置、规章制度（常用文件）、服务指南、通知公告、联系方式等栏目。栏目安排合理定位清晰、分类层次清晰，栏目名称准确，具有简明、直观、易操作的特点，栏目内容充实，页面图文并茂。</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5）信息严谨：二级网站所使用的二级单位名称、学校图标（LOGO）、校名题字等其他标志性文字或图片必须与学校网站主页上的保持一致。信息内容真实、准确，健康，无科学性错误，涉及数据要与学校相关部门保持一致。</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2.网站总体效果：</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（1）网站页面布局：布局结构清楚合理，整洁美观，文字、图片、标志清晰，视觉效果好;层次分明，可读性好，页面字体清晰，大小适宜，文字图片排版美观，显示图片应与本部门内容或发布信息相关。</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（2）标题信息：标题信息传达准确，体现部门职能特色。</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（3）内容排版：页面设计整齐，内容规范，没有变形的页面和文字，没有表格错行，文字错位等现象。二级网站所有发布的信息文字的字号、字体要统一，图片的大小要一致。</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lastRenderedPageBreak/>
        <w:t>（5）网站特色：有独特风格，体现服务职能，符合本单位特点与文化氛围（例如：院（部）专业建设、校企合作、优秀毕业生、</w:t>
      </w:r>
      <w:proofErr w:type="gramStart"/>
      <w:r w:rsidRPr="00E1403D">
        <w:rPr>
          <w:rFonts w:ascii="仿宋_GB2312" w:eastAsia="仿宋_GB2312" w:hAnsi="Verdana" w:cs="Helvetica" w:hint="eastAsia"/>
          <w:kern w:val="0"/>
          <w:sz w:val="30"/>
          <w:szCs w:val="30"/>
        </w:rPr>
        <w:t>思政教育</w:t>
      </w:r>
      <w:proofErr w:type="gramEnd"/>
      <w:r w:rsidRPr="00E1403D">
        <w:rPr>
          <w:rFonts w:ascii="仿宋_GB2312" w:eastAsia="仿宋_GB2312" w:hAnsi="Verdana" w:cs="Helvetica" w:hint="eastAsia"/>
          <w:kern w:val="0"/>
          <w:sz w:val="30"/>
          <w:szCs w:val="30"/>
        </w:rPr>
        <w:t>等栏目）。</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3.信息发布：</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（1）及时性：及时发布本单位的各项信息。</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（2）连续性：本单位信息更新连续，每月不低于5条。</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（3）准确性：本单位各项基本数据准确。</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4.客观指标</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（1）访问量：网站内容在公众中具有一定的影响力，日均访问量大。</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二、评比时间：2019年12月26日至12月31日。</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三、评比要求：</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请各党总支、直属党支部、校属各单位高度重视本单位网站的建设与管理。要切实做到</w:t>
      </w:r>
      <w:proofErr w:type="gramStart"/>
      <w:r w:rsidRPr="00E1403D">
        <w:rPr>
          <w:rFonts w:ascii="仿宋_GB2312" w:eastAsia="仿宋_GB2312" w:hAnsi="Verdana" w:cs="Helvetica" w:hint="eastAsia"/>
          <w:kern w:val="0"/>
          <w:sz w:val="30"/>
          <w:szCs w:val="30"/>
        </w:rPr>
        <w:t>以评促建</w:t>
      </w:r>
      <w:proofErr w:type="gramEnd"/>
      <w:r w:rsidRPr="00E1403D">
        <w:rPr>
          <w:rFonts w:ascii="仿宋_GB2312" w:eastAsia="仿宋_GB2312" w:hAnsi="Verdana" w:cs="Helvetica" w:hint="eastAsia"/>
          <w:kern w:val="0"/>
          <w:sz w:val="30"/>
          <w:szCs w:val="30"/>
        </w:rPr>
        <w:t>，把二级网站评比与部门工作密切结合起来，充分展示师资力量、专业优势、科研成果、学生培养、招生就业等方面所取得的成就。</w:t>
      </w:r>
    </w:p>
    <w:p w:rsidR="00E1403D" w:rsidRPr="00E1403D" w:rsidRDefault="00E1403D" w:rsidP="00E1403D">
      <w:pPr>
        <w:widowControl/>
        <w:spacing w:before="100" w:beforeAutospacing="1" w:after="100" w:afterAutospacing="1" w:line="240" w:lineRule="atLeast"/>
        <w:ind w:firstLine="480"/>
        <w:jc w:val="lef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四、评比结果运用：网站评比结果将纳入学校2019年度单位绩效考核。</w:t>
      </w:r>
    </w:p>
    <w:p w:rsidR="00E1403D" w:rsidRPr="00E1403D" w:rsidRDefault="00E1403D" w:rsidP="00E1403D">
      <w:pPr>
        <w:widowControl/>
        <w:spacing w:before="100" w:beforeAutospacing="1" w:after="100" w:afterAutospacing="1" w:line="240" w:lineRule="atLeast"/>
        <w:ind w:right="450" w:firstLine="480"/>
        <w:jc w:val="right"/>
        <w:rPr>
          <w:rFonts w:ascii="仿宋_GB2312" w:eastAsia="仿宋_GB2312" w:hAnsi="Verdana" w:cs="Helvetica" w:hint="eastAsia"/>
          <w:kern w:val="0"/>
          <w:sz w:val="30"/>
          <w:szCs w:val="30"/>
        </w:rPr>
      </w:pPr>
      <w:bookmarkStart w:id="0" w:name="_GoBack"/>
      <w:bookmarkEnd w:id="0"/>
      <w:r w:rsidRPr="00E1403D">
        <w:rPr>
          <w:rFonts w:ascii="仿宋_GB2312" w:eastAsia="仿宋_GB2312" w:hAnsi="Verdana" w:cs="Helvetica" w:hint="eastAsia"/>
          <w:kern w:val="0"/>
          <w:sz w:val="30"/>
          <w:szCs w:val="30"/>
        </w:rPr>
        <w:lastRenderedPageBreak/>
        <w:t xml:space="preserve">党委宣传部 </w:t>
      </w:r>
    </w:p>
    <w:p w:rsidR="00E1403D" w:rsidRPr="00E1403D" w:rsidRDefault="00E1403D" w:rsidP="00E1403D">
      <w:pPr>
        <w:widowControl/>
        <w:spacing w:before="100" w:beforeAutospacing="1" w:after="100" w:afterAutospacing="1" w:line="240" w:lineRule="atLeast"/>
        <w:ind w:firstLine="480"/>
        <w:jc w:val="right"/>
        <w:rPr>
          <w:rFonts w:ascii="仿宋_GB2312" w:eastAsia="仿宋_GB2312" w:hAnsi="Verdana" w:cs="Helvetica" w:hint="eastAsia"/>
          <w:kern w:val="0"/>
          <w:sz w:val="30"/>
          <w:szCs w:val="30"/>
        </w:rPr>
      </w:pPr>
      <w:r w:rsidRPr="00E1403D">
        <w:rPr>
          <w:rFonts w:ascii="仿宋_GB2312" w:eastAsia="仿宋_GB2312" w:hAnsi="Verdana" w:cs="Helvetica" w:hint="eastAsia"/>
          <w:kern w:val="0"/>
          <w:sz w:val="30"/>
          <w:szCs w:val="30"/>
        </w:rPr>
        <w:t>2019年12月25日</w:t>
      </w:r>
    </w:p>
    <w:p w:rsidR="00CA141E" w:rsidRPr="00E1403D" w:rsidRDefault="00CA141E" w:rsidP="00E1403D">
      <w:pPr>
        <w:spacing w:line="240" w:lineRule="atLeast"/>
        <w:rPr>
          <w:rFonts w:ascii="仿宋_GB2312" w:eastAsia="仿宋_GB2312" w:hint="eastAsia"/>
          <w:sz w:val="30"/>
          <w:szCs w:val="30"/>
        </w:rPr>
      </w:pPr>
    </w:p>
    <w:sectPr w:rsidR="00CA141E" w:rsidRPr="00E140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89E"/>
    <w:rsid w:val="0034489E"/>
    <w:rsid w:val="00CA141E"/>
    <w:rsid w:val="00E140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publishdate2">
    <w:name w:val="article_publishdate2"/>
    <w:basedOn w:val="a0"/>
    <w:rsid w:val="00E1403D"/>
  </w:style>
  <w:style w:type="character" w:customStyle="1" w:styleId="articlesource">
    <w:name w:val="article_source"/>
    <w:basedOn w:val="a0"/>
    <w:rsid w:val="00E1403D"/>
  </w:style>
  <w:style w:type="character" w:customStyle="1" w:styleId="wpvisitcount1">
    <w:name w:val="wp_visitcount1"/>
    <w:basedOn w:val="a0"/>
    <w:rsid w:val="00E1403D"/>
    <w:rPr>
      <w:vanish/>
      <w:webHidden w:val="0"/>
      <w:specVanish w:val="0"/>
    </w:rPr>
  </w:style>
  <w:style w:type="paragraph" w:customStyle="1" w:styleId="ptextindent23">
    <w:name w:val="p_text_indent_23"/>
    <w:basedOn w:val="a"/>
    <w:rsid w:val="00E1403D"/>
    <w:pPr>
      <w:widowControl/>
      <w:spacing w:before="100" w:beforeAutospacing="1" w:after="100" w:afterAutospacing="1" w:line="480" w:lineRule="auto"/>
      <w:ind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publishdate2">
    <w:name w:val="article_publishdate2"/>
    <w:basedOn w:val="a0"/>
    <w:rsid w:val="00E1403D"/>
  </w:style>
  <w:style w:type="character" w:customStyle="1" w:styleId="articlesource">
    <w:name w:val="article_source"/>
    <w:basedOn w:val="a0"/>
    <w:rsid w:val="00E1403D"/>
  </w:style>
  <w:style w:type="character" w:customStyle="1" w:styleId="wpvisitcount1">
    <w:name w:val="wp_visitcount1"/>
    <w:basedOn w:val="a0"/>
    <w:rsid w:val="00E1403D"/>
    <w:rPr>
      <w:vanish/>
      <w:webHidden w:val="0"/>
      <w:specVanish w:val="0"/>
    </w:rPr>
  </w:style>
  <w:style w:type="paragraph" w:customStyle="1" w:styleId="ptextindent23">
    <w:name w:val="p_text_indent_23"/>
    <w:basedOn w:val="a"/>
    <w:rsid w:val="00E1403D"/>
    <w:pPr>
      <w:widowControl/>
      <w:spacing w:before="100" w:beforeAutospacing="1" w:after="100" w:afterAutospacing="1" w:line="480" w:lineRule="auto"/>
      <w:ind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631434">
      <w:bodyDiv w:val="1"/>
      <w:marLeft w:val="0"/>
      <w:marRight w:val="0"/>
      <w:marTop w:val="0"/>
      <w:marBottom w:val="0"/>
      <w:divBdr>
        <w:top w:val="none" w:sz="0" w:space="0" w:color="auto"/>
        <w:left w:val="none" w:sz="0" w:space="0" w:color="auto"/>
        <w:bottom w:val="none" w:sz="0" w:space="0" w:color="auto"/>
        <w:right w:val="none" w:sz="0" w:space="0" w:color="auto"/>
      </w:divBdr>
      <w:divsChild>
        <w:div w:id="1792747427">
          <w:marLeft w:val="0"/>
          <w:marRight w:val="0"/>
          <w:marTop w:val="0"/>
          <w:marBottom w:val="0"/>
          <w:divBdr>
            <w:top w:val="none" w:sz="0" w:space="0" w:color="auto"/>
            <w:left w:val="none" w:sz="0" w:space="0" w:color="auto"/>
            <w:bottom w:val="none" w:sz="0" w:space="0" w:color="auto"/>
            <w:right w:val="none" w:sz="0" w:space="0" w:color="auto"/>
          </w:divBdr>
          <w:divsChild>
            <w:div w:id="631984196">
              <w:marLeft w:val="0"/>
              <w:marRight w:val="0"/>
              <w:marTop w:val="0"/>
              <w:marBottom w:val="0"/>
              <w:divBdr>
                <w:top w:val="none" w:sz="0" w:space="0" w:color="auto"/>
                <w:left w:val="none" w:sz="0" w:space="0" w:color="auto"/>
                <w:bottom w:val="none" w:sz="0" w:space="0" w:color="auto"/>
                <w:right w:val="none" w:sz="0" w:space="0" w:color="auto"/>
              </w:divBdr>
              <w:divsChild>
                <w:div w:id="250702583">
                  <w:marLeft w:val="0"/>
                  <w:marRight w:val="0"/>
                  <w:marTop w:val="225"/>
                  <w:marBottom w:val="0"/>
                  <w:divBdr>
                    <w:top w:val="none" w:sz="0" w:space="0" w:color="auto"/>
                    <w:left w:val="none" w:sz="0" w:space="0" w:color="auto"/>
                    <w:bottom w:val="none" w:sz="0" w:space="0" w:color="auto"/>
                    <w:right w:val="none" w:sz="0" w:space="0" w:color="auto"/>
                  </w:divBdr>
                  <w:divsChild>
                    <w:div w:id="134951830">
                      <w:marLeft w:val="0"/>
                      <w:marRight w:val="0"/>
                      <w:marTop w:val="0"/>
                      <w:marBottom w:val="0"/>
                      <w:divBdr>
                        <w:top w:val="none" w:sz="0" w:space="0" w:color="auto"/>
                        <w:left w:val="none" w:sz="0" w:space="0" w:color="auto"/>
                        <w:bottom w:val="none" w:sz="0" w:space="0" w:color="auto"/>
                        <w:right w:val="none" w:sz="0" w:space="0" w:color="auto"/>
                      </w:divBdr>
                      <w:divsChild>
                        <w:div w:id="1552884231">
                          <w:marLeft w:val="0"/>
                          <w:marRight w:val="0"/>
                          <w:marTop w:val="0"/>
                          <w:marBottom w:val="0"/>
                          <w:divBdr>
                            <w:top w:val="none" w:sz="0" w:space="0" w:color="auto"/>
                            <w:left w:val="none" w:sz="0" w:space="0" w:color="auto"/>
                            <w:bottom w:val="none" w:sz="0" w:space="0" w:color="auto"/>
                            <w:right w:val="none" w:sz="0" w:space="0" w:color="auto"/>
                          </w:divBdr>
                          <w:divsChild>
                            <w:div w:id="949822545">
                              <w:marLeft w:val="0"/>
                              <w:marRight w:val="0"/>
                              <w:marTop w:val="0"/>
                              <w:marBottom w:val="0"/>
                              <w:divBdr>
                                <w:top w:val="none" w:sz="0" w:space="0" w:color="auto"/>
                                <w:left w:val="none" w:sz="0" w:space="0" w:color="auto"/>
                                <w:bottom w:val="none" w:sz="0" w:space="0" w:color="auto"/>
                                <w:right w:val="none" w:sz="0" w:space="0" w:color="auto"/>
                              </w:divBdr>
                              <w:divsChild>
                                <w:div w:id="264731194">
                                  <w:marLeft w:val="0"/>
                                  <w:marRight w:val="0"/>
                                  <w:marTop w:val="0"/>
                                  <w:marBottom w:val="0"/>
                                  <w:divBdr>
                                    <w:top w:val="none" w:sz="0" w:space="0" w:color="auto"/>
                                    <w:left w:val="none" w:sz="0" w:space="0" w:color="auto"/>
                                    <w:bottom w:val="none" w:sz="0" w:space="0" w:color="auto"/>
                                    <w:right w:val="none" w:sz="0" w:space="0" w:color="auto"/>
                                  </w:divBdr>
                                  <w:divsChild>
                                    <w:div w:id="95421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175</Words>
  <Characters>1000</Characters>
  <Application>Microsoft Office Word</Application>
  <DocSecurity>0</DocSecurity>
  <Lines>8</Lines>
  <Paragraphs>2</Paragraphs>
  <ScaleCrop>false</ScaleCrop>
  <Company>china</Company>
  <LinksUpToDate>false</LinksUpToDate>
  <CharactersWithSpaces>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2020-01-05T11:49:00Z</dcterms:created>
  <dcterms:modified xsi:type="dcterms:W3CDTF">2020-01-05T11:51:00Z</dcterms:modified>
</cp:coreProperties>
</file>