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F704F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eastAsia="zh-CN" w:bidi="ar"/>
          <w:woUserID w:val="1"/>
        </w:rPr>
        <w:t>1</w:t>
      </w:r>
    </w:p>
    <w:p w14:paraId="544929DB">
      <w:pPr>
        <w:ind w:firstLine="88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“人工智能+”挑战赛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instrText xml:space="preserve"> HYPERLINK "https://2025.tiaozhanbei.net/d49/article/627/" \t "https://2025.tiaozhanbei.net/d49/_blank" </w:instrTex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题目方案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fldChar w:fldCharType="end"/>
      </w:r>
    </w:p>
    <w:p w14:paraId="5624EAFC">
      <w:pPr>
        <w:ind w:firstLine="60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43C4825">
      <w:pPr>
        <w:ind w:firstLine="60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1.【题目一】基于多模态大模型的遥感影像分析与语义理解.pdf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[点击查看1.【题目一】基于多模态大模型的遥感影像分析与语义理解.pdf](https://ncstatic.clewm.net/rsrc/2025/0514/09/bb762f250dd98c11ef97d704f189e512.pdf)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文件:2.【题目二】基于量子计算的人工智能探索与应用.pdf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[点击查看2.【题目二】基于量子计算的人工智能探索与应用.pdf](https://ncstatic.clewm.net/rsrc/2025/0514/09/2da7a762facc7cf33e9cd20cd7844924.pdf)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文件:3.【题目三】基于国产算力平台的文档智能体开发.pdf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[点击查看3.【题目三】基于国产算力平台的文档智能体开发.pdf](https://ncstatic.clewm.net/rsrc/2025/0514/09/366348c6b71549bec327bedffc707871.pdf)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文件:4.【题目四】端侧可部署的双臂操作算法设计.pdf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[点击查看4.【题目四】端侧可部署的双臂操作算法设计.pdf](https://ncstatic.clewm.net/rsrc/2025/0514/09/482c1a2f9567f81c8db55a105727f646.pdf)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文件:5.【题目五】人形机器人具身智能的长时序任务规划.pdf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[点击查看5.【题目五】人形机器人具身智能的长时序任务规划.pdf](https://ncstatic.clewm.net/rsrc/2025/0514/09/1e9073b42eef8eb8b866798c2de91a61.pdf)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文件:6.【题目六】基于人工智能的药物与先进药物递送智能体构建.pdf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[点击查看6.【题目六】基于人工智能的药物与先进药物递送智能体构建.pdf](https://ncstatic.clewm.net/rsrc/2025/0514/09/895baef631559348a9551978d9fbd4f7.pdf)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文件:7.【题目七】中医专病临床智能辅助诊疗大模型.pdf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[点击查看7.【题目七】中医专病临床智能辅助诊疗大模型.pdf](https://ncstatic.clewm.net/rsrc/2025/0514/09/18fdef482f6156245370f73fd9665481.pdf)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文件:8.【题目八】人工智能赋能中华地方文脉数字挖掘与呈现.pdf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[点击查看8.【题目八】人工智能赋能中华地方文脉数字挖掘与呈现.pdf](https://ncstatic.clewm.net/rsrc/2025/0514/09/833b95f9c8a725a8235987fa382cf33f.pdf)</w:t>
      </w:r>
    </w:p>
    <w:p w14:paraId="5C73A6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 w14:paraId="5A5EF3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044A1"/>
    <w:rsid w:val="194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2025-05-20T11:14:00Z</dcterms:created>
  <dc:creator>Administrator</dc:creator>
  <cp:lastModifiedBy>Administrator</cp:lastModifiedBy>
  <dcterms:modified xsi:type="dcterms:W3CDTF">2025-05-20T11:14:44Z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2B03FC79762B46ABA3FC3E1B99D47AAB_11</vt:lpwstr>
  </property>
  <property fmtid="{D5CDD505-2E9C-101B-9397-08002B2CF9AE}" pid="4" name="KSOTemplateDocerSaveRecord">
    <vt:lpwstr>eyJoZGlkIjoiZTE0MzVjNTRlODdmNGVmYTY5MDMyOGM1ZDMwYTFhZWUifQ==</vt:lpwstr>
  </property>
</Properties>
</file>