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66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郑州铁路职业技术学院电子工程学院</w:t>
      </w:r>
    </w:p>
    <w:p w14:paraId="7EFA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关于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CN" w:eastAsia="zh-CN"/>
        </w:rPr>
        <w:t>职业教育铁道通信与信息化技术专业教学资源库项目</w:t>
      </w:r>
    </w:p>
    <w:p w14:paraId="5E762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网站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CN" w:eastAsia="zh-CN"/>
        </w:rPr>
        <w:t>应用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对接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CN" w:eastAsia="zh-CN"/>
        </w:rPr>
        <w:t>提升服务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招标要求</w:t>
      </w:r>
    </w:p>
    <w:p w14:paraId="583AC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按照教育部《职业教育专业教学资源库建设指南》和资源库平台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提升调整的情况，在确保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年度监测指标有关要求的情况下，需完成以下任务。</w:t>
      </w:r>
    </w:p>
    <w:p w14:paraId="190C1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门户对接及优化</w:t>
      </w:r>
    </w:p>
    <w:tbl>
      <w:tblPr>
        <w:tblStyle w:val="2"/>
        <w:tblW w:w="505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57"/>
        <w:gridCol w:w="1293"/>
        <w:gridCol w:w="4680"/>
        <w:gridCol w:w="793"/>
        <w:gridCol w:w="815"/>
      </w:tblGrid>
      <w:tr w14:paraId="4F0C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restart"/>
            <w:shd w:val="clear" w:color="auto" w:fill="F1F1F1"/>
            <w:noWrap w:val="0"/>
            <w:vAlign w:val="center"/>
          </w:tcPr>
          <w:p w14:paraId="614FC63D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265" w:type="pct"/>
            <w:vMerge w:val="restart"/>
            <w:shd w:val="clear" w:color="auto" w:fill="F1F1F1"/>
            <w:noWrap w:val="0"/>
            <w:vAlign w:val="center"/>
          </w:tcPr>
          <w:p w14:paraId="7780B168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398" w:type="pct"/>
            <w:gridSpan w:val="4"/>
            <w:shd w:val="clear" w:color="auto" w:fill="F1F1F1"/>
            <w:noWrap w:val="0"/>
            <w:vAlign w:val="center"/>
          </w:tcPr>
          <w:p w14:paraId="3E42D40D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软件系统</w:t>
            </w:r>
          </w:p>
        </w:tc>
      </w:tr>
      <w:tr w14:paraId="4DEE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continue"/>
            <w:shd w:val="clear" w:color="auto" w:fill="F1F1F1"/>
            <w:noWrap w:val="0"/>
            <w:vAlign w:val="center"/>
          </w:tcPr>
          <w:p w14:paraId="5B11F160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shd w:val="clear" w:color="auto" w:fill="F1F1F1"/>
            <w:noWrap w:val="0"/>
            <w:vAlign w:val="center"/>
          </w:tcPr>
          <w:p w14:paraId="1B18FE53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1F1F1"/>
            <w:noWrap w:val="0"/>
            <w:vAlign w:val="center"/>
          </w:tcPr>
          <w:p w14:paraId="387B8F00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拟购主要</w:t>
            </w:r>
          </w:p>
          <w:p w14:paraId="26E8860E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设备</w:t>
            </w:r>
          </w:p>
        </w:tc>
        <w:tc>
          <w:tcPr>
            <w:tcW w:w="2715" w:type="pct"/>
            <w:shd w:val="clear" w:color="auto" w:fill="F1F1F1"/>
            <w:noWrap w:val="0"/>
            <w:vAlign w:val="center"/>
          </w:tcPr>
          <w:p w14:paraId="432E1A18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主要性能参数</w:t>
            </w:r>
          </w:p>
        </w:tc>
        <w:tc>
          <w:tcPr>
            <w:tcW w:w="460" w:type="pct"/>
            <w:shd w:val="clear" w:color="auto" w:fill="F1F1F1"/>
            <w:noWrap w:val="0"/>
            <w:vAlign w:val="center"/>
          </w:tcPr>
          <w:p w14:paraId="4E53DB64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单</w:t>
            </w:r>
          </w:p>
          <w:p w14:paraId="17E6C2E8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472" w:type="pct"/>
            <w:shd w:val="clear" w:color="auto" w:fill="F1F1F1"/>
            <w:noWrap w:val="0"/>
            <w:vAlign w:val="center"/>
          </w:tcPr>
          <w:p w14:paraId="3996AA77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数</w:t>
            </w:r>
          </w:p>
          <w:p w14:paraId="35E6B7F2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量</w:t>
            </w:r>
          </w:p>
        </w:tc>
      </w:tr>
      <w:tr w14:paraId="196A4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restart"/>
            <w:noWrap w:val="0"/>
            <w:vAlign w:val="center"/>
          </w:tcPr>
          <w:p w14:paraId="6D9FBE4D">
            <w:pPr>
              <w:jc w:val="center"/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专业资源库平台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门户</w:t>
            </w:r>
          </w:p>
          <w:p w14:paraId="6BBF012E">
            <w:pPr>
              <w:jc w:val="center"/>
              <w:rPr>
                <w:rFonts w:hint="default" w:ascii="宋体" w:hAnsi="宋体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优化</w:t>
            </w:r>
          </w:p>
        </w:tc>
        <w:tc>
          <w:tcPr>
            <w:tcW w:w="265" w:type="pct"/>
            <w:vMerge w:val="restart"/>
            <w:noWrap w:val="0"/>
            <w:vAlign w:val="center"/>
          </w:tcPr>
          <w:p w14:paraId="260C16AF">
            <w:pPr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专业资源库平台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门户</w:t>
            </w:r>
          </w:p>
          <w:p w14:paraId="0FD3E33A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pct"/>
            <w:noWrap w:val="0"/>
            <w:vAlign w:val="center"/>
          </w:tcPr>
          <w:p w14:paraId="16010C31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模块名称</w:t>
            </w:r>
          </w:p>
        </w:tc>
        <w:tc>
          <w:tcPr>
            <w:tcW w:w="2715" w:type="pct"/>
            <w:noWrap w:val="0"/>
            <w:vAlign w:val="center"/>
          </w:tcPr>
          <w:p w14:paraId="65289404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栏目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460" w:type="pct"/>
            <w:vMerge w:val="restart"/>
            <w:noWrap w:val="0"/>
            <w:vAlign w:val="center"/>
          </w:tcPr>
          <w:p w14:paraId="0F82B833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72" w:type="pct"/>
            <w:vMerge w:val="restart"/>
            <w:noWrap w:val="0"/>
            <w:vAlign w:val="center"/>
          </w:tcPr>
          <w:p w14:paraId="7DB485E7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5813F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continue"/>
            <w:noWrap w:val="0"/>
            <w:vAlign w:val="top"/>
          </w:tcPr>
          <w:p w14:paraId="467E2128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noWrap w:val="0"/>
            <w:vAlign w:val="top"/>
          </w:tcPr>
          <w:p w14:paraId="62062DB6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 w14:paraId="133CB138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首页</w:t>
            </w:r>
          </w:p>
        </w:tc>
        <w:tc>
          <w:tcPr>
            <w:tcW w:w="2715" w:type="pct"/>
            <w:noWrap w:val="0"/>
            <w:vAlign w:val="center"/>
          </w:tcPr>
          <w:p w14:paraId="5F0E7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1.网站首页</w:t>
            </w:r>
          </w:p>
          <w:p w14:paraId="3566A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用符合本专业特色的颜色和风格开发搭建平台门户。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包括：导航、轮播、资源库介绍（支持视频图文）、最热课程、最热素材、四类用户（教师用户、学生用户、社会学习者、企业用户）等。</w:t>
            </w:r>
          </w:p>
        </w:tc>
        <w:tc>
          <w:tcPr>
            <w:tcW w:w="460" w:type="pct"/>
            <w:vMerge w:val="continue"/>
            <w:noWrap w:val="0"/>
            <w:vAlign w:val="top"/>
          </w:tcPr>
          <w:p w14:paraId="74D2CCD0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noWrap w:val="0"/>
            <w:vAlign w:val="top"/>
          </w:tcPr>
          <w:p w14:paraId="42226468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1A455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continue"/>
            <w:noWrap w:val="0"/>
            <w:vAlign w:val="top"/>
          </w:tcPr>
          <w:p w14:paraId="710AE578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noWrap w:val="0"/>
            <w:vAlign w:val="top"/>
          </w:tcPr>
          <w:p w14:paraId="6FDED4CF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 w14:paraId="59E199DE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715" w:type="pct"/>
            <w:noWrap w:val="0"/>
            <w:vAlign w:val="center"/>
          </w:tcPr>
          <w:p w14:paraId="54F5E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2.专业建设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7B060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包含行业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概况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、职业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岗位能力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、专业标准、人才培养方案、课程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在线教学标准、职业发展规划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460" w:type="pct"/>
            <w:vMerge w:val="continue"/>
            <w:noWrap w:val="0"/>
            <w:vAlign w:val="top"/>
          </w:tcPr>
          <w:p w14:paraId="6CD791A6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noWrap w:val="0"/>
            <w:vAlign w:val="top"/>
          </w:tcPr>
          <w:p w14:paraId="0FD108D6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1DBBA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continue"/>
            <w:noWrap w:val="0"/>
            <w:vAlign w:val="top"/>
          </w:tcPr>
          <w:p w14:paraId="0AAC3A5F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noWrap w:val="0"/>
            <w:vAlign w:val="top"/>
          </w:tcPr>
          <w:p w14:paraId="7280BD31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 w14:paraId="3C12B920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中心</w:t>
            </w:r>
          </w:p>
        </w:tc>
        <w:tc>
          <w:tcPr>
            <w:tcW w:w="2715" w:type="pct"/>
            <w:noWrap w:val="0"/>
            <w:vAlign w:val="center"/>
          </w:tcPr>
          <w:p w14:paraId="3F9D4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3.课程中心</w:t>
            </w:r>
          </w:p>
          <w:p w14:paraId="47729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本专业资源库课程中心页面，支持不同分类筛选及关键词查询功能。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包括：核心课、基础课、拓展课、微课、前沿信息技术等。</w:t>
            </w:r>
          </w:p>
        </w:tc>
        <w:tc>
          <w:tcPr>
            <w:tcW w:w="460" w:type="pct"/>
            <w:vMerge w:val="continue"/>
            <w:noWrap w:val="0"/>
            <w:vAlign w:val="top"/>
          </w:tcPr>
          <w:p w14:paraId="7328071C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noWrap w:val="0"/>
            <w:vAlign w:val="top"/>
          </w:tcPr>
          <w:p w14:paraId="4D4D0CF0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2E2B8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continue"/>
            <w:noWrap w:val="0"/>
            <w:vAlign w:val="top"/>
          </w:tcPr>
          <w:p w14:paraId="3AC791D6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noWrap w:val="0"/>
            <w:vAlign w:val="top"/>
          </w:tcPr>
          <w:p w14:paraId="03037224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 w14:paraId="0B1414C8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素材中心</w:t>
            </w:r>
          </w:p>
        </w:tc>
        <w:tc>
          <w:tcPr>
            <w:tcW w:w="2715" w:type="pct"/>
            <w:noWrap w:val="0"/>
            <w:vAlign w:val="center"/>
          </w:tcPr>
          <w:p w14:paraId="26D41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4.素材中心</w:t>
            </w:r>
          </w:p>
          <w:p w14:paraId="060B3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本专业资源库素材中心页面，支持不同分类筛选及关键词查询功能。如按所属知识点、媒体类型、应用类型、适用对象、所属课程等。</w:t>
            </w:r>
          </w:p>
        </w:tc>
        <w:tc>
          <w:tcPr>
            <w:tcW w:w="460" w:type="pct"/>
            <w:vMerge w:val="continue"/>
            <w:noWrap w:val="0"/>
            <w:vAlign w:val="top"/>
          </w:tcPr>
          <w:p w14:paraId="543A5F96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noWrap w:val="0"/>
            <w:vAlign w:val="top"/>
          </w:tcPr>
          <w:p w14:paraId="040543A1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6A24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pct"/>
            <w:vMerge w:val="continue"/>
            <w:noWrap w:val="0"/>
            <w:vAlign w:val="top"/>
          </w:tcPr>
          <w:p w14:paraId="50C36A95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noWrap w:val="0"/>
            <w:vAlign w:val="top"/>
          </w:tcPr>
          <w:p w14:paraId="51D08C21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 w14:paraId="16F15288"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个性化栏目与内容</w:t>
            </w:r>
          </w:p>
        </w:tc>
        <w:tc>
          <w:tcPr>
            <w:tcW w:w="2715" w:type="pct"/>
            <w:noWrap w:val="0"/>
            <w:vAlign w:val="center"/>
          </w:tcPr>
          <w:p w14:paraId="6158B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.个性化栏目与内容</w:t>
            </w:r>
          </w:p>
          <w:p w14:paraId="1F28C6EA">
            <w:pPr>
              <w:spacing w:line="360" w:lineRule="auto"/>
              <w:jc w:val="left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体现专业教学资源库特色的栏目与内容，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包括：虚拟工厂、技能训练、1+X证书、社会服务、创新创业等</w:t>
            </w: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60" w:type="pct"/>
            <w:vMerge w:val="continue"/>
            <w:noWrap w:val="0"/>
            <w:vAlign w:val="top"/>
          </w:tcPr>
          <w:p w14:paraId="4C9AF4C3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noWrap w:val="0"/>
            <w:vAlign w:val="top"/>
          </w:tcPr>
          <w:p w14:paraId="782F9887"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</w:tbl>
    <w:p w14:paraId="7C216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04258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数据服务提升</w:t>
      </w:r>
    </w:p>
    <w:tbl>
      <w:tblPr>
        <w:tblStyle w:val="2"/>
        <w:tblW w:w="505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62"/>
        <w:gridCol w:w="1293"/>
        <w:gridCol w:w="4680"/>
        <w:gridCol w:w="793"/>
        <w:gridCol w:w="803"/>
      </w:tblGrid>
      <w:tr w14:paraId="0EB5E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" w:type="pct"/>
            <w:vMerge w:val="restart"/>
            <w:shd w:val="clear" w:color="auto" w:fill="F1F1F1"/>
            <w:noWrap w:val="0"/>
            <w:vAlign w:val="center"/>
          </w:tcPr>
          <w:p w14:paraId="5F6FB0B8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268" w:type="pct"/>
            <w:vMerge w:val="restart"/>
            <w:shd w:val="clear" w:color="auto" w:fill="F1F1F1"/>
            <w:noWrap w:val="0"/>
            <w:vAlign w:val="center"/>
          </w:tcPr>
          <w:p w14:paraId="2CE8E000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391" w:type="pct"/>
            <w:gridSpan w:val="4"/>
            <w:shd w:val="clear" w:color="auto" w:fill="F1F1F1"/>
            <w:noWrap w:val="0"/>
            <w:vAlign w:val="center"/>
          </w:tcPr>
          <w:p w14:paraId="6DE3C9F0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软件系统</w:t>
            </w:r>
          </w:p>
        </w:tc>
      </w:tr>
      <w:tr w14:paraId="66A66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" w:type="pct"/>
            <w:vMerge w:val="continue"/>
            <w:shd w:val="clear" w:color="auto" w:fill="F1F1F1"/>
            <w:noWrap w:val="0"/>
            <w:vAlign w:val="center"/>
          </w:tcPr>
          <w:p w14:paraId="7A77CCA8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 w:val="continue"/>
            <w:shd w:val="clear" w:color="auto" w:fill="F1F1F1"/>
            <w:noWrap w:val="0"/>
            <w:vAlign w:val="center"/>
          </w:tcPr>
          <w:p w14:paraId="60049BEB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1F1F1"/>
            <w:noWrap w:val="0"/>
            <w:vAlign w:val="center"/>
          </w:tcPr>
          <w:p w14:paraId="0E258B18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拟购主要</w:t>
            </w:r>
          </w:p>
          <w:p w14:paraId="59EED38F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设备</w:t>
            </w:r>
          </w:p>
        </w:tc>
        <w:tc>
          <w:tcPr>
            <w:tcW w:w="2715" w:type="pct"/>
            <w:shd w:val="clear" w:color="auto" w:fill="F1F1F1"/>
            <w:noWrap w:val="0"/>
            <w:vAlign w:val="center"/>
          </w:tcPr>
          <w:p w14:paraId="0F35CC45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主要性能参数</w:t>
            </w:r>
          </w:p>
        </w:tc>
        <w:tc>
          <w:tcPr>
            <w:tcW w:w="460" w:type="pct"/>
            <w:shd w:val="clear" w:color="auto" w:fill="F1F1F1"/>
            <w:noWrap w:val="0"/>
            <w:vAlign w:val="center"/>
          </w:tcPr>
          <w:p w14:paraId="2D18CE64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单</w:t>
            </w:r>
          </w:p>
          <w:p w14:paraId="6DEC1626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464" w:type="pct"/>
            <w:shd w:val="clear" w:color="auto" w:fill="F1F1F1"/>
            <w:noWrap w:val="0"/>
            <w:vAlign w:val="center"/>
          </w:tcPr>
          <w:p w14:paraId="5BF72594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数</w:t>
            </w:r>
          </w:p>
          <w:p w14:paraId="18A1840B">
            <w:pPr>
              <w:jc w:val="center"/>
              <w:rPr>
                <w:rFonts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量</w:t>
            </w:r>
          </w:p>
        </w:tc>
      </w:tr>
      <w:tr w14:paraId="798B2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" w:type="pct"/>
            <w:noWrap w:val="0"/>
            <w:vAlign w:val="center"/>
          </w:tcPr>
          <w:p w14:paraId="7C23CB58">
            <w:pPr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专业资源库平台数据</w:t>
            </w:r>
          </w:p>
          <w:p w14:paraId="7A66A78C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268" w:type="pct"/>
            <w:noWrap w:val="0"/>
            <w:vAlign w:val="center"/>
          </w:tcPr>
          <w:p w14:paraId="41703250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专业资源库平台数据</w:t>
            </w:r>
          </w:p>
          <w:p w14:paraId="438E2AA5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750" w:type="pct"/>
            <w:noWrap w:val="0"/>
            <w:vAlign w:val="center"/>
          </w:tcPr>
          <w:p w14:paraId="422FFD92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门户网站模块数据提升服务</w:t>
            </w:r>
          </w:p>
        </w:tc>
        <w:tc>
          <w:tcPr>
            <w:tcW w:w="2715" w:type="pct"/>
            <w:noWrap w:val="0"/>
            <w:vAlign w:val="center"/>
          </w:tcPr>
          <w:p w14:paraId="0E9417AE">
            <w:pPr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对资源库门户及相关模块数据提升服务，包括数据概览、用户统计、素材统计、题库统计、课程统计、日志统计、参建单位统计、核心指标、子项目等内容是数据提升。</w:t>
            </w:r>
          </w:p>
        </w:tc>
        <w:tc>
          <w:tcPr>
            <w:tcW w:w="460" w:type="pct"/>
            <w:noWrap w:val="0"/>
            <w:vAlign w:val="center"/>
          </w:tcPr>
          <w:p w14:paraId="3954B055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64" w:type="pct"/>
            <w:noWrap w:val="0"/>
            <w:vAlign w:val="center"/>
          </w:tcPr>
          <w:p w14:paraId="44976F89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00A6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37002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3.在约定的时间内完成资源库的应用提升，并达到所要求的的目标。</w:t>
      </w:r>
      <w:bookmarkStart w:id="0" w:name="_GoBack"/>
      <w:bookmarkEnd w:id="0"/>
    </w:p>
    <w:p w14:paraId="17FE4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4.具有国家级资源库应用推广提升经验者优先。</w:t>
      </w:r>
    </w:p>
    <w:p w14:paraId="0408B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DcyNmUyNzEyMWQ4ZTBmZDdkZGIyZTIyZWNhYzUifQ=="/>
  </w:docVars>
  <w:rsids>
    <w:rsidRoot w:val="47B70BF4"/>
    <w:rsid w:val="035F5529"/>
    <w:rsid w:val="04A85F98"/>
    <w:rsid w:val="056B77C2"/>
    <w:rsid w:val="068A277B"/>
    <w:rsid w:val="07F910B5"/>
    <w:rsid w:val="120B7845"/>
    <w:rsid w:val="147F3239"/>
    <w:rsid w:val="1732013F"/>
    <w:rsid w:val="1EA0550A"/>
    <w:rsid w:val="244903E2"/>
    <w:rsid w:val="26C568DA"/>
    <w:rsid w:val="27A26C1B"/>
    <w:rsid w:val="31F34CB5"/>
    <w:rsid w:val="31FC4CAA"/>
    <w:rsid w:val="34A1676C"/>
    <w:rsid w:val="3823494A"/>
    <w:rsid w:val="3D2A1ABC"/>
    <w:rsid w:val="4000052B"/>
    <w:rsid w:val="40CF1037"/>
    <w:rsid w:val="42B86E9B"/>
    <w:rsid w:val="438356FB"/>
    <w:rsid w:val="43A96511"/>
    <w:rsid w:val="47045850"/>
    <w:rsid w:val="47B70BF4"/>
    <w:rsid w:val="48401E0D"/>
    <w:rsid w:val="49626EB6"/>
    <w:rsid w:val="4A3D16E5"/>
    <w:rsid w:val="50AA5AE5"/>
    <w:rsid w:val="517843C5"/>
    <w:rsid w:val="52AD62F0"/>
    <w:rsid w:val="584C5E02"/>
    <w:rsid w:val="5B334EDF"/>
    <w:rsid w:val="5CE24DE9"/>
    <w:rsid w:val="5D8A16C0"/>
    <w:rsid w:val="607F384A"/>
    <w:rsid w:val="668D7DD6"/>
    <w:rsid w:val="669C06FE"/>
    <w:rsid w:val="70FD57A1"/>
    <w:rsid w:val="71E371E1"/>
    <w:rsid w:val="73216213"/>
    <w:rsid w:val="742A7349"/>
    <w:rsid w:val="75F00342"/>
    <w:rsid w:val="784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966</Characters>
  <Lines>0</Lines>
  <Paragraphs>0</Paragraphs>
  <TotalTime>5</TotalTime>
  <ScaleCrop>false</ScaleCrop>
  <LinksUpToDate>false</LinksUpToDate>
  <CharactersWithSpaces>967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2022-09-07T06:46:00Z</dcterms:created>
  <dc:creator>Administrator</dc:creator>
  <cp:lastModifiedBy>朱锦</cp:lastModifiedBy>
  <cp:lastPrinted>2024-11-11T01:52:00Z</cp:lastPrinted>
  <dcterms:modified xsi:type="dcterms:W3CDTF">2025-09-05T07:04:00Z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808A1F33A1664BE8804DCE13C0799F1F_13</vt:lpwstr>
  </property>
  <property fmtid="{D5CDD505-2E9C-101B-9397-08002B2CF9AE}" pid="4" name="KSOTemplateDocerSaveRecord">
    <vt:lpwstr>eyJoZGlkIjoiNGU5YTk2NWU3OTRhNTU0YjZlNWE0ODExMjY4YzM0MTgiLCJ1c2VySWQiOiI2NTg2NjE3OTIifQ==</vt:lpwstr>
  </property>
</Properties>
</file>