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8804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询价清单及技术服务要求</w:t>
      </w:r>
    </w:p>
    <w:p w14:paraId="66B6B041">
      <w:pPr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一、采购清单、技术参数及要求</w:t>
      </w:r>
    </w:p>
    <w:tbl>
      <w:tblPr>
        <w:tblStyle w:val="8"/>
        <w:tblW w:w="8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827"/>
        <w:gridCol w:w="846"/>
        <w:gridCol w:w="1077"/>
        <w:gridCol w:w="4281"/>
      </w:tblGrid>
      <w:tr w14:paraId="5D13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6" w:type="dxa"/>
          </w:tcPr>
          <w:p w14:paraId="705012A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采购内容</w:t>
            </w:r>
          </w:p>
        </w:tc>
        <w:tc>
          <w:tcPr>
            <w:tcW w:w="827" w:type="dxa"/>
          </w:tcPr>
          <w:p w14:paraId="3DAA501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是否进口</w:t>
            </w:r>
          </w:p>
        </w:tc>
        <w:tc>
          <w:tcPr>
            <w:tcW w:w="846" w:type="dxa"/>
          </w:tcPr>
          <w:p w14:paraId="14C782B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1077" w:type="dxa"/>
          </w:tcPr>
          <w:p w14:paraId="2D84E48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计量单位</w:t>
            </w:r>
          </w:p>
        </w:tc>
        <w:tc>
          <w:tcPr>
            <w:tcW w:w="4281" w:type="dxa"/>
            <w:shd w:val="clear" w:color="auto" w:fill="auto"/>
          </w:tcPr>
          <w:p w14:paraId="0082FD9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主要参数</w:t>
            </w:r>
          </w:p>
        </w:tc>
      </w:tr>
      <w:tr w14:paraId="1A4D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46" w:type="dxa"/>
            <w:vAlign w:val="center"/>
          </w:tcPr>
          <w:p w14:paraId="4CC9DD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胶鞋</w:t>
            </w:r>
          </w:p>
        </w:tc>
        <w:tc>
          <w:tcPr>
            <w:tcW w:w="827" w:type="dxa"/>
            <w:vAlign w:val="center"/>
          </w:tcPr>
          <w:p w14:paraId="31CFB12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vAlign w:val="center"/>
          </w:tcPr>
          <w:p w14:paraId="400EC053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1077" w:type="dxa"/>
            <w:vAlign w:val="center"/>
          </w:tcPr>
          <w:p w14:paraId="5B4CC0F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双</w:t>
            </w:r>
          </w:p>
        </w:tc>
        <w:tc>
          <w:tcPr>
            <w:tcW w:w="4281" w:type="dxa"/>
            <w:shd w:val="clear" w:color="auto" w:fill="auto"/>
          </w:tcPr>
          <w:p w14:paraId="27BEA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材质：鞋面为橡胶，鞋底为耐磨橡胶，防滑耐折</w:t>
            </w:r>
          </w:p>
          <w:p w14:paraId="7A6B3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尺码：覆盖常用码数，尺码标准、合脚舒适</w:t>
            </w:r>
          </w:p>
          <w:p w14:paraId="6280D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功能：防滑、防水、耐磨，适合日常作业穿着</w:t>
            </w:r>
          </w:p>
          <w:p w14:paraId="05800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质量：符合国家相关产品标准</w:t>
            </w:r>
          </w:p>
        </w:tc>
      </w:tr>
      <w:tr w14:paraId="0601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46" w:type="dxa"/>
            <w:vAlign w:val="center"/>
          </w:tcPr>
          <w:p w14:paraId="6D5C8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胶手套</w:t>
            </w:r>
          </w:p>
        </w:tc>
        <w:tc>
          <w:tcPr>
            <w:tcW w:w="827" w:type="dxa"/>
            <w:vAlign w:val="center"/>
          </w:tcPr>
          <w:p w14:paraId="4AEC389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vAlign w:val="center"/>
          </w:tcPr>
          <w:p w14:paraId="21013C58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60</w:t>
            </w:r>
          </w:p>
        </w:tc>
        <w:tc>
          <w:tcPr>
            <w:tcW w:w="1077" w:type="dxa"/>
            <w:vAlign w:val="center"/>
          </w:tcPr>
          <w:p w14:paraId="3097500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包</w:t>
            </w:r>
          </w:p>
        </w:tc>
        <w:tc>
          <w:tcPr>
            <w:tcW w:w="4281" w:type="dxa"/>
            <w:shd w:val="clear" w:color="auto" w:fill="auto"/>
          </w:tcPr>
          <w:p w14:paraId="29373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材质：优质橡胶 ，柔韧贴合、穿戴舒适</w:t>
            </w:r>
          </w:p>
          <w:p w14:paraId="29E17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性能：耐磨、防滑、耐拉扯，防护性良好</w:t>
            </w:r>
          </w:p>
          <w:p w14:paraId="51FC96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规格： 标准尺码，符合人体工学设计</w:t>
            </w:r>
          </w:p>
        </w:tc>
      </w:tr>
      <w:tr w14:paraId="3C8E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79A6B91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下水裤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A21ECE8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76F174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4C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BA8DD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材质：采用PVC 一体成型，防水、柔韧、耐老化</w:t>
            </w:r>
          </w:p>
          <w:p w14:paraId="676F9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结构：高腰防水、接缝密封不渗漏</w:t>
            </w:r>
          </w:p>
          <w:p w14:paraId="38CBD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规格：标准尺码，穿着舒适，适配日常涉水作业</w:t>
            </w:r>
          </w:p>
        </w:tc>
      </w:tr>
      <w:tr w14:paraId="0589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2E60C65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PVC管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65A2781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3F7875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9E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米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3577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材质：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PVC-U</w:t>
            </w:r>
            <w:r>
              <w:rPr>
                <w:color w:val="000000"/>
                <w:sz w:val="19"/>
                <w:szCs w:val="19"/>
              </w:rPr>
              <w:t>全新料，卫生无毒、抗冲击、耐老化</w:t>
            </w:r>
          </w:p>
          <w:p w14:paraId="77AFC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规格：符合公称外径与壁厚标准，压力等级满足使用要求</w:t>
            </w:r>
          </w:p>
          <w:p w14:paraId="39DC7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性能：粘接</w:t>
            </w:r>
            <w:bookmarkStart w:id="0" w:name="_GoBack"/>
            <w:bookmarkEnd w:id="0"/>
            <w:r>
              <w:rPr>
                <w:color w:val="000000"/>
                <w:sz w:val="19"/>
                <w:szCs w:val="19"/>
              </w:rPr>
              <w:t>密封可靠，耐腐蚀、内壁光滑、使用寿命长</w:t>
            </w:r>
          </w:p>
        </w:tc>
      </w:tr>
      <w:tr w14:paraId="11E6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46" w:type="dxa"/>
            <w:vAlign w:val="center"/>
          </w:tcPr>
          <w:p w14:paraId="50ECD51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PE管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245E10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EFD72F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74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米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A004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材质：HDPE全新高密度聚乙烯原料，环保无毒</w:t>
            </w:r>
          </w:p>
          <w:p w14:paraId="0F72B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规格：符合公称外径、壁厚及压力等级要求</w:t>
            </w:r>
          </w:p>
          <w:p w14:paraId="5210F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性能：耐腐蚀、抗冲击、柔韧性好</w:t>
            </w:r>
          </w:p>
        </w:tc>
      </w:tr>
      <w:tr w14:paraId="206F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46" w:type="dxa"/>
            <w:vAlign w:val="center"/>
          </w:tcPr>
          <w:p w14:paraId="7479A5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钢管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60D7A3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DA5A7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2F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米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1950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材质：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不锈钢</w:t>
            </w:r>
            <w:r>
              <w:rPr>
                <w:color w:val="000000"/>
                <w:sz w:val="19"/>
                <w:szCs w:val="19"/>
              </w:rPr>
              <w:t>，材质符合国标</w:t>
            </w:r>
          </w:p>
          <w:p w14:paraId="77E7D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规格：符合公称直径、壁厚、尺寸精准</w:t>
            </w:r>
          </w:p>
          <w:p w14:paraId="26999A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性能：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抗压、耐腐蚀、焊接性能好</w:t>
            </w:r>
            <w:r>
              <w:rPr>
                <w:color w:val="000000"/>
                <w:sz w:val="19"/>
                <w:szCs w:val="19"/>
              </w:rPr>
              <w:t>，表面无缺陷</w:t>
            </w:r>
          </w:p>
        </w:tc>
      </w:tr>
      <w:tr w14:paraId="7C73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46" w:type="dxa"/>
            <w:vAlign w:val="center"/>
          </w:tcPr>
          <w:p w14:paraId="3A6C424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阀门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5F9B85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6339F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9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BB56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材质：阀体材质符合设计要求，强度高、耐腐蚀</w:t>
            </w:r>
          </w:p>
          <w:p w14:paraId="0BCA9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规格：公称通径、公称压力满足使用工况</w:t>
            </w:r>
          </w:p>
          <w:p w14:paraId="13E12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性能：启闭灵活、无渗漏、使用寿命长</w:t>
            </w:r>
          </w:p>
        </w:tc>
      </w:tr>
      <w:tr w14:paraId="532F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6" w:type="dxa"/>
            <w:vAlign w:val="center"/>
          </w:tcPr>
          <w:p w14:paraId="708045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转接头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40E561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9E57D0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D3C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E1DD7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材质：金属工程塑料，材质可靠、导热良好</w:t>
            </w:r>
          </w:p>
          <w:p w14:paraId="02BC0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规格：接口规格匹配，连接紧密、适配性强</w:t>
            </w:r>
          </w:p>
          <w:p w14:paraId="7EFA6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性能：连接稳固、不松动、密封 、耐用</w:t>
            </w:r>
          </w:p>
        </w:tc>
      </w:tr>
      <w:tr w14:paraId="3E77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46" w:type="dxa"/>
            <w:vAlign w:val="center"/>
          </w:tcPr>
          <w:p w14:paraId="0EDAE7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过滤网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734B3F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F73CB7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2B48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米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8330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材质：采用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 xml:space="preserve">不锈钢 </w:t>
            </w:r>
            <w:r>
              <w:rPr>
                <w:color w:val="000000"/>
                <w:sz w:val="19"/>
                <w:szCs w:val="19"/>
              </w:rPr>
              <w:t>，耐腐蚀、耐高温、无毒环保</w:t>
            </w:r>
          </w:p>
          <w:p w14:paraId="03CF5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规格：</w:t>
            </w: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12目</w:t>
            </w:r>
            <w:r>
              <w:rPr>
                <w:color w:val="000000"/>
                <w:sz w:val="19"/>
                <w:szCs w:val="19"/>
              </w:rPr>
              <w:t>过滤精度达标</w:t>
            </w:r>
          </w:p>
          <w:p w14:paraId="0B418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性能：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通水顺畅</w:t>
            </w:r>
            <w:r>
              <w:rPr>
                <w:color w:val="000000"/>
                <w:sz w:val="19"/>
                <w:szCs w:val="19"/>
              </w:rPr>
              <w:t>，结构牢固、耐用不变形</w:t>
            </w:r>
          </w:p>
        </w:tc>
      </w:tr>
      <w:tr w14:paraId="76CA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46" w:type="dxa"/>
            <w:vAlign w:val="center"/>
          </w:tcPr>
          <w:p w14:paraId="5877FF9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缓蚀剂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2FD031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D33C70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3B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瓶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3D3E3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外观均匀、无沉淀，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缓蚀效率高、对金属无腐蚀</w:t>
            </w:r>
          </w:p>
          <w:p w14:paraId="4B15A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配伍性好，与水质、</w:t>
            </w: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PH7</w:t>
            </w:r>
            <w:r>
              <w:rPr>
                <w:color w:val="000000"/>
                <w:sz w:val="19"/>
                <w:szCs w:val="19"/>
              </w:rPr>
              <w:t>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使用安全环保</w:t>
            </w:r>
          </w:p>
          <w:p w14:paraId="1F4EF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符合国标准，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投加量低、长效稳定</w:t>
            </w:r>
          </w:p>
        </w:tc>
      </w:tr>
      <w:tr w14:paraId="6F44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57D11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HDPE土工膜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7B886A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2D8B5C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0E4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平方米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4647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材质：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全新 HDPE 聚乙烯</w:t>
            </w:r>
            <w:r>
              <w:rPr>
                <w:color w:val="000000"/>
                <w:sz w:val="19"/>
                <w:szCs w:val="19"/>
              </w:rPr>
              <w:t>，无毒环保、抗老化</w:t>
            </w:r>
          </w:p>
          <w:p w14:paraId="6F3C39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规格：</w:t>
            </w: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宽度4米以上且</w:t>
            </w:r>
            <w:r>
              <w:rPr>
                <w:color w:val="000000"/>
                <w:sz w:val="19"/>
                <w:szCs w:val="19"/>
              </w:rPr>
              <w:t>符合国标</w:t>
            </w:r>
          </w:p>
          <w:p w14:paraId="3BF1F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性能：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防渗、抗穿刺、耐酸碱、拉伸强度高</w:t>
            </w:r>
          </w:p>
        </w:tc>
      </w:tr>
      <w:tr w14:paraId="278D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046" w:type="dxa"/>
            <w:vAlign w:val="center"/>
          </w:tcPr>
          <w:p w14:paraId="79CEB8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A3打印纸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E539A3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B2EA8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C115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箱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A7C9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尺寸为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A3</w:t>
            </w:r>
            <w:r>
              <w:rPr>
                <w:color w:val="000000"/>
                <w:sz w:val="19"/>
                <w:szCs w:val="19"/>
              </w:rPr>
              <w:t>，克重足、白度均匀、纸张平整</w:t>
            </w:r>
          </w:p>
          <w:p w14:paraId="660D4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打印清晰不卡纸，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吸墨性好、双面打印不透印</w:t>
            </w:r>
          </w:p>
          <w:p w14:paraId="6859D1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原生木浆材质，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韧性好、无纸屑、符合国标</w:t>
            </w:r>
          </w:p>
        </w:tc>
      </w:tr>
      <w:tr w14:paraId="41E3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046" w:type="dxa"/>
            <w:vAlign w:val="center"/>
          </w:tcPr>
          <w:p w14:paraId="5151E9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A4打印纸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E60F7C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6BA27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457F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箱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F65A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尺寸为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A</w:t>
            </w:r>
            <w:r>
              <w:rPr>
                <w:rStyle w:val="10"/>
                <w:rFonts w:hint="eastAsia"/>
                <w:b/>
                <w:bCs/>
                <w:color w:val="000000"/>
                <w:sz w:val="19"/>
                <w:szCs w:val="19"/>
                <w:lang w:val="en-US" w:eastAsia="zh-CN"/>
              </w:rPr>
              <w:t>4</w:t>
            </w:r>
            <w:r>
              <w:rPr>
                <w:color w:val="000000"/>
                <w:sz w:val="19"/>
                <w:szCs w:val="19"/>
              </w:rPr>
              <w:t>，克重足、白度均匀、纸张平整</w:t>
            </w:r>
          </w:p>
          <w:p w14:paraId="1B095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打印清晰不卡纸，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吸墨性好、双面打印不透印</w:t>
            </w:r>
          </w:p>
          <w:p w14:paraId="30EF7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原生木浆材质，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韧性好、无纸屑、符合国标</w:t>
            </w:r>
          </w:p>
        </w:tc>
      </w:tr>
      <w:tr w14:paraId="30C5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46" w:type="dxa"/>
            <w:vAlign w:val="center"/>
          </w:tcPr>
          <w:p w14:paraId="75F557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硒鼓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4542C3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712B09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675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56D9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适配机型匹配，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打印清晰、底灰小、定影牢固</w:t>
            </w:r>
          </w:p>
          <w:p w14:paraId="2A813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标称页产量达标，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性能稳定、故障率低</w:t>
            </w:r>
          </w:p>
          <w:p w14:paraId="39CAF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环保无毒，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符合质量与环保标准</w:t>
            </w:r>
          </w:p>
        </w:tc>
      </w:tr>
      <w:tr w14:paraId="1994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799B35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移动硬盘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93D86F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203943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BEC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BCE3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存储容量满足使用需求，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高速传输、读写稳定</w:t>
            </w:r>
          </w:p>
          <w:p w14:paraId="4245E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采用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防震耐用</w:t>
            </w:r>
            <w:r>
              <w:rPr>
                <w:color w:val="000000"/>
                <w:sz w:val="19"/>
                <w:szCs w:val="19"/>
              </w:rPr>
              <w:t>设计，数据安全可靠</w:t>
            </w:r>
          </w:p>
          <w:p w14:paraId="14214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兼容多系统，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即插即用、接口通用</w:t>
            </w:r>
          </w:p>
        </w:tc>
      </w:tr>
      <w:tr w14:paraId="6D4C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5D7591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插排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1BB41B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7EA18B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5F2C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84016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具备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过载保护、阻燃材质</w:t>
            </w:r>
            <w:r>
              <w:rPr>
                <w:color w:val="000000"/>
                <w:sz w:val="19"/>
                <w:szCs w:val="19"/>
              </w:rPr>
              <w:t>，安全可靠</w:t>
            </w:r>
          </w:p>
          <w:p w14:paraId="258DB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额定电压、电流符合国标，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导电良好、接触稳定</w:t>
            </w:r>
          </w:p>
          <w:p w14:paraId="72A24F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线长与孔位满足使用，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材质耐用、绝缘性好</w:t>
            </w:r>
          </w:p>
        </w:tc>
      </w:tr>
      <w:tr w14:paraId="72E7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46" w:type="dxa"/>
            <w:vAlign w:val="center"/>
          </w:tcPr>
          <w:p w14:paraId="756984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计算器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051CC5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4BE156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B9CD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DDF6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运算准确、功能满足办公需求</w:t>
            </w:r>
          </w:p>
          <w:p w14:paraId="18BAB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续航持久、低功耗，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运行稳定、操作简便</w:t>
            </w:r>
          </w:p>
          <w:p w14:paraId="231DF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color w:val="000000"/>
                <w:sz w:val="19"/>
                <w:szCs w:val="19"/>
              </w:rPr>
              <w:t>材质环保耐用，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</w:rPr>
              <w:t>符合质量安全标准</w:t>
            </w:r>
          </w:p>
        </w:tc>
      </w:tr>
      <w:tr w14:paraId="6E25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46" w:type="dxa"/>
            <w:vAlign w:val="center"/>
          </w:tcPr>
          <w:p w14:paraId="718394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签字笔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ABE596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10216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790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盒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F336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书写流畅不断墨字迹均匀清晰</w:t>
            </w:r>
          </w:p>
          <w:p w14:paraId="3AA4B7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仿宋" w:hAnsi="仿宋" w:cs="仿宋" w:eastAsiaTheme="minorEastAsia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19"/>
                <w:szCs w:val="19"/>
                <w:lang w:val="en-US" w:eastAsia="zh-CN"/>
              </w:rPr>
              <w:t>0.5毫米黑色签字笔</w:t>
            </w:r>
          </w:p>
        </w:tc>
      </w:tr>
    </w:tbl>
    <w:p w14:paraId="1D6F8F32">
      <w:pPr>
        <w:snapToGrid w:val="0"/>
        <w:spacing w:line="360" w:lineRule="auto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二、其他技术服务要求</w:t>
      </w:r>
    </w:p>
    <w:p w14:paraId="38419F72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1.设备安装</w:t>
      </w:r>
    </w:p>
    <w:p w14:paraId="65ABAC5B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乙方必须向采购人提供本项目采购的所有硬件、软件的安装和维护服务的全部内容，并在需要的时候配合设备使用单位完成整个系统的联调工作。</w:t>
      </w:r>
    </w:p>
    <w:p w14:paraId="6C393A22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2.测试和验收</w:t>
      </w:r>
    </w:p>
    <w:p w14:paraId="2C4786F3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设备安装完成后，乙方应根据所提交的验收方案和实施办法，自行组织设备和人员，并在使用单位监查下现场进行测试和验收。</w:t>
      </w:r>
    </w:p>
    <w:p w14:paraId="1E99C6A2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3.技术培训</w:t>
      </w:r>
    </w:p>
    <w:p w14:paraId="0D53B669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3.1地点</w:t>
      </w:r>
    </w:p>
    <w:p w14:paraId="1ED7BEA1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使用单位指定地点。</w:t>
      </w:r>
    </w:p>
    <w:p w14:paraId="0228A379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3.2内容</w:t>
      </w:r>
    </w:p>
    <w:p w14:paraId="532177F1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安排专业技术人员向采购人提供全面的培训，确保用户能够对本次采购设备有足够的了解，能够独立进行日常操作、管理和维护。</w:t>
      </w:r>
    </w:p>
    <w:p w14:paraId="787816DF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4.售后服务要求</w:t>
      </w:r>
    </w:p>
    <w:p w14:paraId="30A7B841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1）除特别说明的设备外，所有产品均需提供至少1年质量保证和免费上门保修服务。</w:t>
      </w:r>
    </w:p>
    <w:p w14:paraId="7BD129BE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2）保修期内，所有硬件设备及其配件的维修均为免费。</w:t>
      </w:r>
    </w:p>
    <w:p w14:paraId="04161D6F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）响应时间：2小时内响应（包括电话响应）；12小时内到达现场（如电话响应无法解决）。修复时间：24小时内解决；如在24小时内无法修复，则提供部件冗余服务或采取应急措施，以确保设备、系统的正常工作。</w:t>
      </w:r>
    </w:p>
    <w:p w14:paraId="4D920B40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5.付款方式</w:t>
      </w:r>
    </w:p>
    <w:p w14:paraId="7EF89C1A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设备安装调试完成且验收合格后10日内，向中标人以转账形式支付合同总价的100%。</w:t>
      </w:r>
    </w:p>
    <w:p w14:paraId="388D1A9A">
      <w:pPr>
        <w:jc w:val="center"/>
        <w:rPr>
          <w:rFonts w:ascii="仿宋" w:hAnsi="仿宋" w:eastAsia="仿宋" w:cs="仿宋"/>
          <w:sz w:val="24"/>
        </w:rPr>
      </w:pPr>
    </w:p>
    <w:p w14:paraId="52575980">
      <w:pPr>
        <w:jc w:val="center"/>
        <w:rPr>
          <w:rFonts w:ascii="仿宋" w:hAnsi="仿宋" w:eastAsia="仿宋" w:cs="仿宋"/>
          <w:sz w:val="24"/>
        </w:rPr>
      </w:pPr>
    </w:p>
    <w:p w14:paraId="5D1C4F56">
      <w:pPr>
        <w:jc w:val="center"/>
        <w:rPr>
          <w:rFonts w:ascii="仿宋" w:hAnsi="仿宋" w:eastAsia="仿宋" w:cs="仿宋"/>
          <w:sz w:val="24"/>
        </w:rPr>
      </w:pPr>
    </w:p>
    <w:p w14:paraId="3EB78884">
      <w:pPr>
        <w:jc w:val="center"/>
        <w:rPr>
          <w:rFonts w:ascii="仿宋" w:hAnsi="仿宋" w:eastAsia="仿宋" w:cs="仿宋"/>
          <w:sz w:val="24"/>
        </w:rPr>
      </w:pPr>
    </w:p>
    <w:p w14:paraId="3399B5D0">
      <w:pPr>
        <w:jc w:val="center"/>
        <w:rPr>
          <w:rFonts w:ascii="仿宋" w:hAnsi="仿宋" w:eastAsia="仿宋" w:cs="仿宋"/>
          <w:sz w:val="24"/>
        </w:rPr>
      </w:pPr>
    </w:p>
    <w:p w14:paraId="7BA3FEBA">
      <w:pPr>
        <w:jc w:val="center"/>
        <w:rPr>
          <w:rFonts w:ascii="仿宋" w:hAnsi="仿宋" w:eastAsia="仿宋" w:cs="仿宋"/>
          <w:sz w:val="24"/>
        </w:rPr>
      </w:pPr>
    </w:p>
    <w:p w14:paraId="6166BBBA">
      <w:pPr>
        <w:jc w:val="center"/>
        <w:rPr>
          <w:rFonts w:ascii="仿宋" w:hAnsi="仿宋" w:eastAsia="仿宋" w:cs="仿宋"/>
          <w:sz w:val="24"/>
        </w:rPr>
      </w:pPr>
    </w:p>
    <w:p w14:paraId="244466E3">
      <w:pPr>
        <w:jc w:val="center"/>
        <w:rPr>
          <w:rFonts w:ascii="仿宋" w:hAnsi="仿宋" w:eastAsia="仿宋" w:cs="仿宋"/>
          <w:sz w:val="24"/>
        </w:rPr>
      </w:pPr>
    </w:p>
    <w:p w14:paraId="792DBDCB">
      <w:pPr>
        <w:jc w:val="center"/>
        <w:rPr>
          <w:rFonts w:ascii="仿宋" w:hAnsi="仿宋" w:eastAsia="仿宋" w:cs="仿宋"/>
          <w:sz w:val="24"/>
        </w:rPr>
      </w:pPr>
    </w:p>
    <w:p w14:paraId="0E0928BD">
      <w:pPr>
        <w:jc w:val="left"/>
        <w:rPr>
          <w:rFonts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2E"/>
    <w:rsid w:val="002B51E4"/>
    <w:rsid w:val="00336663"/>
    <w:rsid w:val="004D4348"/>
    <w:rsid w:val="00684596"/>
    <w:rsid w:val="0079032E"/>
    <w:rsid w:val="00933D64"/>
    <w:rsid w:val="009D2122"/>
    <w:rsid w:val="00A51125"/>
    <w:rsid w:val="00AE58FA"/>
    <w:rsid w:val="00C04943"/>
    <w:rsid w:val="00F536C7"/>
    <w:rsid w:val="01BF6322"/>
    <w:rsid w:val="03575C81"/>
    <w:rsid w:val="044C4F9D"/>
    <w:rsid w:val="0C802DDB"/>
    <w:rsid w:val="114415F3"/>
    <w:rsid w:val="297E7214"/>
    <w:rsid w:val="2B3B0AD8"/>
    <w:rsid w:val="2DA21723"/>
    <w:rsid w:val="2E007A94"/>
    <w:rsid w:val="2FA30770"/>
    <w:rsid w:val="304C54AF"/>
    <w:rsid w:val="349A10B6"/>
    <w:rsid w:val="379A653D"/>
    <w:rsid w:val="389C0E21"/>
    <w:rsid w:val="3B307298"/>
    <w:rsid w:val="3B7C053C"/>
    <w:rsid w:val="3B88048E"/>
    <w:rsid w:val="3C27537F"/>
    <w:rsid w:val="3CB925E5"/>
    <w:rsid w:val="44E1092B"/>
    <w:rsid w:val="45F728AE"/>
    <w:rsid w:val="47416B09"/>
    <w:rsid w:val="4823125B"/>
    <w:rsid w:val="52F36A17"/>
    <w:rsid w:val="5A9B540B"/>
    <w:rsid w:val="5B6851C0"/>
    <w:rsid w:val="5D730EDB"/>
    <w:rsid w:val="5E6020FD"/>
    <w:rsid w:val="5EE85D2C"/>
    <w:rsid w:val="602818EB"/>
    <w:rsid w:val="63043D0B"/>
    <w:rsid w:val="6F7B5355"/>
    <w:rsid w:val="70F360BD"/>
    <w:rsid w:val="7D302AF1"/>
    <w:rsid w:val="7E0A1CE8"/>
    <w:rsid w:val="7F4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 w:cs="宋体"/>
      <w:color w:val="0070C0"/>
      <w:sz w:val="32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outlineLvl w:val="2"/>
    </w:pPr>
    <w:rPr>
      <w:rFonts w:eastAsia="仿宋_GB2312" w:cs="宋体"/>
      <w:color w:val="0070C0"/>
      <w:sz w:val="3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link w:val="2"/>
    <w:qFormat/>
    <w:uiPriority w:val="0"/>
    <w:rPr>
      <w:rFonts w:ascii="Arial" w:hAnsi="Arial" w:eastAsia="黑体" w:cs="宋体"/>
      <w:color w:val="0070C0"/>
      <w:sz w:val="32"/>
      <w:szCs w:val="28"/>
    </w:rPr>
  </w:style>
  <w:style w:type="character" w:styleId="12">
    <w:name w:val="Placeholder Text"/>
    <w:basedOn w:val="9"/>
    <w:unhideWhenUsed/>
    <w:qFormat/>
    <w:uiPriority w:val="99"/>
    <w:rPr>
      <w:color w:val="808080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1643</Words>
  <Characters>1713</Characters>
  <Lines>4</Lines>
  <Paragraphs>1</Paragraphs>
  <TotalTime>39</TotalTime>
  <ScaleCrop>false</ScaleCrop>
  <LinksUpToDate>false</LinksUpToDate>
  <CharactersWithSpaces>1720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2025-11-27T01:52:00Z</dcterms:created>
  <dc:creator>meng chenyu</dc:creator>
  <cp:lastModifiedBy>张世豪</cp:lastModifiedBy>
  <cp:lastPrinted>2025-11-27T01:54:00Z</cp:lastPrinted>
  <dcterms:modified xsi:type="dcterms:W3CDTF">2026-03-17T07:40:14Z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10D11BB1EAC24DC589C6794465B9C545_13</vt:lpwstr>
  </property>
  <property fmtid="{D5CDD505-2E9C-101B-9397-08002B2CF9AE}" pid="4" name="KSOTemplateDocerSaveRecord">
    <vt:lpwstr>eyJoZGlkIjoiZDgyNDJjNDBiNmQyNWViNmM0ZTI3N2M4MjRhMWFmNDUiLCJ1c2VySWQiOiIxNzM1OTUzMDY4In0=</vt:lpwstr>
  </property>
</Properties>
</file>