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0E" w:rsidRDefault="006F11B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单一来源采购专家论证意见表</w:t>
      </w:r>
    </w:p>
    <w:p w:rsidR="002C590E" w:rsidRDefault="006F11B0">
      <w:pPr>
        <w:jc w:val="left"/>
      </w:pPr>
      <w:r>
        <w:rPr>
          <w:rFonts w:hint="eastAsia"/>
        </w:rPr>
        <w:t xml:space="preserve">                                                         </w:t>
      </w:r>
    </w:p>
    <w:p w:rsidR="002C590E" w:rsidRDefault="006F11B0">
      <w:pPr>
        <w:jc w:val="left"/>
      </w:pPr>
      <w:r>
        <w:rPr>
          <w:rFonts w:hint="eastAsia"/>
        </w:rPr>
        <w:t xml:space="preserve">                                    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 w:rsidR="00ED3B77"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 w:rsidR="006663A2">
        <w:rPr>
          <w:rFonts w:hint="eastAsia"/>
          <w:sz w:val="24"/>
        </w:rPr>
        <w:t>26</w:t>
      </w:r>
      <w:r>
        <w:rPr>
          <w:rFonts w:hint="eastAsia"/>
          <w:sz w:val="24"/>
        </w:rPr>
        <w:t>日</w:t>
      </w:r>
    </w:p>
    <w:tbl>
      <w:tblPr>
        <w:tblStyle w:val="a3"/>
        <w:tblpPr w:leftFromText="180" w:rightFromText="180" w:vertAnchor="text" w:tblpX="-763" w:tblpY="609"/>
        <w:tblOverlap w:val="never"/>
        <w:tblW w:w="9855" w:type="dxa"/>
        <w:tblLayout w:type="fixed"/>
        <w:tblLook w:val="04A0" w:firstRow="1" w:lastRow="0" w:firstColumn="1" w:lastColumn="0" w:noHBand="0" w:noVBand="1"/>
      </w:tblPr>
      <w:tblGrid>
        <w:gridCol w:w="2145"/>
        <w:gridCol w:w="7710"/>
      </w:tblGrid>
      <w:tr w:rsidR="002C590E">
        <w:trPr>
          <w:trHeight w:val="974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采购单位</w:t>
            </w:r>
          </w:p>
        </w:tc>
        <w:tc>
          <w:tcPr>
            <w:tcW w:w="7710" w:type="dxa"/>
            <w:vAlign w:val="center"/>
          </w:tcPr>
          <w:p w:rsidR="002C590E" w:rsidRDefault="006F11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郑州铁路职业技术学院</w:t>
            </w:r>
          </w:p>
        </w:tc>
      </w:tr>
      <w:tr w:rsidR="002C590E">
        <w:trPr>
          <w:trHeight w:val="869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项目名称</w:t>
            </w:r>
          </w:p>
        </w:tc>
        <w:tc>
          <w:tcPr>
            <w:tcW w:w="7710" w:type="dxa"/>
            <w:vAlign w:val="center"/>
          </w:tcPr>
          <w:p w:rsidR="002C590E" w:rsidRDefault="00F527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机电设备</w:t>
            </w:r>
            <w:r>
              <w:rPr>
                <w:sz w:val="24"/>
              </w:rPr>
              <w:t>安装与调试技能大赛</w:t>
            </w:r>
            <w:r w:rsidR="006F11B0">
              <w:rPr>
                <w:rFonts w:hint="eastAsia"/>
                <w:sz w:val="24"/>
              </w:rPr>
              <w:t>设备购置项目</w:t>
            </w:r>
          </w:p>
        </w:tc>
      </w:tr>
      <w:tr w:rsidR="002C590E">
        <w:trPr>
          <w:trHeight w:val="734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项目金额</w:t>
            </w:r>
          </w:p>
        </w:tc>
        <w:tc>
          <w:tcPr>
            <w:tcW w:w="7710" w:type="dxa"/>
            <w:vAlign w:val="center"/>
          </w:tcPr>
          <w:p w:rsidR="002C590E" w:rsidRDefault="00F369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  <w:bookmarkStart w:id="0" w:name="_GoBack"/>
            <w:bookmarkEnd w:id="0"/>
            <w:r w:rsidR="006F11B0">
              <w:rPr>
                <w:rFonts w:hint="eastAsia"/>
                <w:sz w:val="24"/>
              </w:rPr>
              <w:t>万元</w:t>
            </w:r>
          </w:p>
        </w:tc>
      </w:tr>
      <w:tr w:rsidR="002C590E">
        <w:trPr>
          <w:trHeight w:val="2268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论证意见</w:t>
            </w:r>
          </w:p>
        </w:tc>
        <w:tc>
          <w:tcPr>
            <w:tcW w:w="7710" w:type="dxa"/>
            <w:vAlign w:val="center"/>
          </w:tcPr>
          <w:p w:rsidR="005E714E" w:rsidRPr="005E714E" w:rsidRDefault="006F11B0" w:rsidP="005E714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意见：</w:t>
            </w:r>
            <w:r w:rsidR="005E714E" w:rsidRPr="005E714E">
              <w:rPr>
                <w:rFonts w:hint="eastAsia"/>
                <w:sz w:val="24"/>
              </w:rPr>
              <w:t>1</w:t>
            </w:r>
            <w:r w:rsidR="005E714E" w:rsidRPr="005E714E">
              <w:rPr>
                <w:rFonts w:hint="eastAsia"/>
                <w:sz w:val="24"/>
              </w:rPr>
              <w:t>、该设备为机电设备安装与调试技能大赛指定比赛设备。</w:t>
            </w:r>
          </w:p>
          <w:p w:rsidR="005E714E" w:rsidRDefault="005E714E" w:rsidP="005E714E">
            <w:pPr>
              <w:spacing w:line="360" w:lineRule="auto"/>
              <w:rPr>
                <w:sz w:val="24"/>
              </w:rPr>
            </w:pPr>
            <w:r w:rsidRPr="005E714E">
              <w:rPr>
                <w:rFonts w:hint="eastAsia"/>
                <w:sz w:val="24"/>
              </w:rPr>
              <w:t>2</w:t>
            </w:r>
            <w:r w:rsidRPr="005E714E">
              <w:rPr>
                <w:rFonts w:hint="eastAsia"/>
                <w:sz w:val="24"/>
              </w:rPr>
              <w:t>、该赛项必须在特定设备支持下实施各项软硬件工作，对设备有一定的依赖性，购置该设备是为满足学校参赛队的正常训练要求。</w:t>
            </w:r>
          </w:p>
          <w:p w:rsidR="002C590E" w:rsidRDefault="006F11B0" w:rsidP="005E714E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专家姓名</w:t>
            </w:r>
            <w:r w:rsidR="007D77A4">
              <w:rPr>
                <w:rFonts w:hint="eastAsia"/>
                <w:sz w:val="24"/>
              </w:rPr>
              <w:t>：</w:t>
            </w:r>
            <w:r w:rsidR="005E714E">
              <w:rPr>
                <w:rFonts w:ascii="宋体" w:hAnsi="宋体" w:hint="eastAsia"/>
                <w:color w:val="000000"/>
                <w:sz w:val="24"/>
              </w:rPr>
              <w:t>孟庆波</w:t>
            </w:r>
            <w:r>
              <w:rPr>
                <w:rFonts w:hint="eastAsia"/>
                <w:sz w:val="24"/>
              </w:rPr>
              <w:t xml:space="preserve"> </w:t>
            </w:r>
            <w:r w:rsidR="005E714E">
              <w:rPr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工作单位：</w:t>
            </w:r>
            <w:r w:rsidR="00E95BE5">
              <w:rPr>
                <w:rFonts w:ascii="宋体" w:hAnsi="宋体" w:hint="eastAsia"/>
                <w:color w:val="000000"/>
                <w:sz w:val="24"/>
              </w:rPr>
              <w:t>郑州</w:t>
            </w:r>
            <w:r w:rsidR="00E95BE5">
              <w:rPr>
                <w:rFonts w:ascii="宋体" w:hAnsi="宋体"/>
                <w:color w:val="000000"/>
                <w:sz w:val="24"/>
              </w:rPr>
              <w:t>铁路职业技术学院</w:t>
            </w:r>
            <w:r w:rsidR="00E95BE5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职称：</w:t>
            </w:r>
            <w:r w:rsidR="005E714E" w:rsidRPr="005E714E">
              <w:rPr>
                <w:rFonts w:hint="eastAsia"/>
                <w:bCs/>
                <w:sz w:val="24"/>
              </w:rPr>
              <w:t>副</w:t>
            </w:r>
            <w:r w:rsidR="00E95BE5">
              <w:rPr>
                <w:rFonts w:hint="eastAsia"/>
                <w:sz w:val="24"/>
              </w:rPr>
              <w:t>教授</w:t>
            </w:r>
          </w:p>
        </w:tc>
      </w:tr>
      <w:tr w:rsidR="002C590E">
        <w:trPr>
          <w:trHeight w:val="2268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</w:t>
            </w: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论证意见</w:t>
            </w:r>
          </w:p>
        </w:tc>
        <w:tc>
          <w:tcPr>
            <w:tcW w:w="7710" w:type="dxa"/>
            <w:vAlign w:val="center"/>
          </w:tcPr>
          <w:p w:rsidR="002C590E" w:rsidRPr="00E95BE5" w:rsidRDefault="006F11B0" w:rsidP="005E714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意见：</w:t>
            </w:r>
            <w:r w:rsidR="00E95BE5" w:rsidRPr="00C456CD">
              <w:rPr>
                <w:rFonts w:hint="eastAsia"/>
                <w:sz w:val="24"/>
              </w:rPr>
              <w:t>该平台以“直角坐标机械手运动控制平台”为载体，展现了如何利用</w:t>
            </w:r>
            <w:r w:rsidR="00E95BE5" w:rsidRPr="00C456CD">
              <w:rPr>
                <w:rFonts w:hint="eastAsia"/>
                <w:sz w:val="24"/>
              </w:rPr>
              <w:t>PLC</w:t>
            </w:r>
            <w:r w:rsidR="00E95BE5" w:rsidRPr="00C456CD">
              <w:rPr>
                <w:rFonts w:hint="eastAsia"/>
                <w:sz w:val="24"/>
              </w:rPr>
              <w:t>控制、监控变频器、伺服电机、步进电机等电气设备，完全符合工业自动化行业需求。利用该设备，不仅考查职工机电设备安装、系统联调的能力，还考查他们机电设备安装与调试过程中操作规范、组织管理、团队协作、现场问题的分析与处理、工作效率、安全及文明生产等职业素养，充分满足职工理论学习和实操的需求。</w:t>
            </w:r>
          </w:p>
          <w:p w:rsidR="002C590E" w:rsidRDefault="006F11B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专家姓名：</w:t>
            </w:r>
            <w:r w:rsidR="00E95BE5">
              <w:rPr>
                <w:rFonts w:hint="eastAsia"/>
                <w:sz w:val="24"/>
              </w:rPr>
              <w:t>张</w:t>
            </w:r>
            <w:r w:rsidR="00E95BE5">
              <w:rPr>
                <w:sz w:val="24"/>
              </w:rPr>
              <w:t>宪锋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工作单位</w:t>
            </w:r>
            <w:r>
              <w:rPr>
                <w:rFonts w:hint="eastAsia"/>
                <w:sz w:val="24"/>
              </w:rPr>
              <w:t>：</w:t>
            </w:r>
            <w:r w:rsidR="00E95BE5">
              <w:rPr>
                <w:rFonts w:ascii="宋体" w:hAnsi="宋体" w:hint="eastAsia"/>
                <w:color w:val="000000"/>
                <w:sz w:val="24"/>
              </w:rPr>
              <w:t>郑州</w:t>
            </w:r>
            <w:r w:rsidR="00E95BE5">
              <w:rPr>
                <w:rFonts w:ascii="宋体" w:hAnsi="宋体"/>
                <w:color w:val="000000"/>
                <w:sz w:val="24"/>
              </w:rPr>
              <w:t>畅想高科</w:t>
            </w:r>
            <w:r w:rsidR="00CA5E0A">
              <w:rPr>
                <w:rFonts w:ascii="宋体" w:hAnsi="宋体" w:hint="eastAsia"/>
                <w:color w:val="000000"/>
                <w:sz w:val="24"/>
              </w:rPr>
              <w:t>股份有限公司</w:t>
            </w:r>
            <w:r w:rsidR="005E714E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职称</w:t>
            </w:r>
            <w:r w:rsidR="00CA5E0A">
              <w:rPr>
                <w:rFonts w:hint="eastAsia"/>
                <w:b/>
                <w:bCs/>
                <w:sz w:val="24"/>
              </w:rPr>
              <w:t>：</w:t>
            </w:r>
            <w:r w:rsidR="00E95BE5" w:rsidRPr="00E95BE5">
              <w:rPr>
                <w:rFonts w:hint="eastAsia"/>
                <w:bCs/>
                <w:sz w:val="24"/>
              </w:rPr>
              <w:t>高级</w:t>
            </w:r>
            <w:r w:rsidR="00CA5E0A">
              <w:rPr>
                <w:rFonts w:hint="eastAsia"/>
                <w:sz w:val="24"/>
              </w:rPr>
              <w:t>工程师</w:t>
            </w:r>
          </w:p>
        </w:tc>
      </w:tr>
      <w:tr w:rsidR="002C590E">
        <w:trPr>
          <w:trHeight w:val="2268"/>
        </w:trPr>
        <w:tc>
          <w:tcPr>
            <w:tcW w:w="2145" w:type="dxa"/>
            <w:vAlign w:val="center"/>
          </w:tcPr>
          <w:p w:rsidR="002C590E" w:rsidRDefault="006F11B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</w:t>
            </w:r>
            <w:r>
              <w:rPr>
                <w:rFonts w:hint="eastAsia"/>
                <w:b/>
                <w:bCs/>
                <w:sz w:val="24"/>
              </w:rPr>
              <w:t>3</w:t>
            </w:r>
            <w:r>
              <w:rPr>
                <w:rFonts w:hint="eastAsia"/>
                <w:b/>
                <w:bCs/>
                <w:sz w:val="24"/>
              </w:rPr>
              <w:t>论证意见</w:t>
            </w:r>
          </w:p>
        </w:tc>
        <w:tc>
          <w:tcPr>
            <w:tcW w:w="7710" w:type="dxa"/>
            <w:vAlign w:val="center"/>
          </w:tcPr>
          <w:p w:rsidR="002C590E" w:rsidRDefault="006F11B0" w:rsidP="005E714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意见：</w:t>
            </w:r>
            <w:r w:rsidR="00E95BE5" w:rsidRPr="002E0BDD">
              <w:rPr>
                <w:rFonts w:hint="eastAsia"/>
                <w:sz w:val="24"/>
              </w:rPr>
              <w:t xml:space="preserve"> NGT-PCZ01</w:t>
            </w:r>
            <w:r w:rsidR="00E95BE5" w:rsidRPr="002E0BDD">
              <w:rPr>
                <w:rFonts w:hint="eastAsia"/>
                <w:sz w:val="24"/>
              </w:rPr>
              <w:t>机电设备装调教学系统以“直角坐标机械手运动控制平台”为主体，实现任意工件的搬运和码跺，符合智能制造的实际需求，满足职业技能大赛的要求，并且可以应</w:t>
            </w:r>
            <w:r w:rsidR="00E95BE5">
              <w:rPr>
                <w:rFonts w:hint="eastAsia"/>
                <w:sz w:val="24"/>
              </w:rPr>
              <w:t>用到学生的实践教学当中，提高学生的专业知识、实践能力和职业素养</w:t>
            </w:r>
            <w:r w:rsidR="00E95BE5" w:rsidRPr="00C456CD">
              <w:rPr>
                <w:rFonts w:hint="eastAsia"/>
                <w:sz w:val="24"/>
              </w:rPr>
              <w:t>。</w:t>
            </w:r>
          </w:p>
          <w:p w:rsidR="002C590E" w:rsidRDefault="006F11B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专家姓名：</w:t>
            </w:r>
            <w:r w:rsidR="00E95BE5">
              <w:rPr>
                <w:rFonts w:ascii="宋体" w:hAnsi="宋体" w:hint="eastAsia"/>
                <w:color w:val="000000"/>
                <w:sz w:val="24"/>
              </w:rPr>
              <w:t>刘</w:t>
            </w:r>
            <w:r w:rsidR="00E95BE5">
              <w:rPr>
                <w:rFonts w:ascii="宋体" w:hAnsi="宋体"/>
                <w:color w:val="000000"/>
                <w:sz w:val="24"/>
              </w:rPr>
              <w:t>自然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工作单位：</w:t>
            </w:r>
            <w:r>
              <w:rPr>
                <w:rFonts w:hint="eastAsia"/>
                <w:sz w:val="24"/>
              </w:rPr>
              <w:t xml:space="preserve"> </w:t>
            </w:r>
            <w:r w:rsidR="00E95BE5">
              <w:rPr>
                <w:rFonts w:ascii="宋体" w:hAnsi="宋体" w:hint="eastAsia"/>
                <w:color w:val="000000"/>
                <w:sz w:val="24"/>
              </w:rPr>
              <w:t>河南工业大学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职称：</w:t>
            </w:r>
            <w:r w:rsidRPr="004651D2"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>授</w:t>
            </w:r>
          </w:p>
        </w:tc>
      </w:tr>
    </w:tbl>
    <w:p w:rsidR="002C590E" w:rsidRDefault="002C590E"/>
    <w:p w:rsidR="002C590E" w:rsidRDefault="006F11B0">
      <w:r>
        <w:rPr>
          <w:rFonts w:hint="eastAsia"/>
        </w:rPr>
        <w:t xml:space="preserve"> </w:t>
      </w:r>
    </w:p>
    <w:sectPr w:rsidR="002C590E" w:rsidSect="00104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18" w:rsidRDefault="00E52518" w:rsidP="008C795E">
      <w:r>
        <w:separator/>
      </w:r>
    </w:p>
  </w:endnote>
  <w:endnote w:type="continuationSeparator" w:id="0">
    <w:p w:rsidR="00E52518" w:rsidRDefault="00E52518" w:rsidP="008C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18" w:rsidRDefault="00E52518" w:rsidP="008C795E">
      <w:r>
        <w:separator/>
      </w:r>
    </w:p>
  </w:footnote>
  <w:footnote w:type="continuationSeparator" w:id="0">
    <w:p w:rsidR="00E52518" w:rsidRDefault="00E52518" w:rsidP="008C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3B545"/>
    <w:multiLevelType w:val="singleLevel"/>
    <w:tmpl w:val="76B3B545"/>
    <w:lvl w:ilvl="0">
      <w:start w:val="2"/>
      <w:numFmt w:val="decimal"/>
      <w:lvlText w:val="%1."/>
      <w:lvlJc w:val="left"/>
      <w:pPr>
        <w:tabs>
          <w:tab w:val="left" w:pos="312"/>
        </w:tabs>
        <w:ind w:left="7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590E"/>
    <w:rsid w:val="000727E2"/>
    <w:rsid w:val="00095FEA"/>
    <w:rsid w:val="000B1A8C"/>
    <w:rsid w:val="001048E1"/>
    <w:rsid w:val="001771E2"/>
    <w:rsid w:val="00183822"/>
    <w:rsid w:val="002C590E"/>
    <w:rsid w:val="0044072B"/>
    <w:rsid w:val="004651D2"/>
    <w:rsid w:val="00511F61"/>
    <w:rsid w:val="00597717"/>
    <w:rsid w:val="005E714E"/>
    <w:rsid w:val="006663A2"/>
    <w:rsid w:val="006F11B0"/>
    <w:rsid w:val="00734446"/>
    <w:rsid w:val="007D77A4"/>
    <w:rsid w:val="0086497A"/>
    <w:rsid w:val="008C795E"/>
    <w:rsid w:val="00BB4BC1"/>
    <w:rsid w:val="00BC4C7F"/>
    <w:rsid w:val="00CA5E0A"/>
    <w:rsid w:val="00E52518"/>
    <w:rsid w:val="00E95BE5"/>
    <w:rsid w:val="00ED3B77"/>
    <w:rsid w:val="00F3691B"/>
    <w:rsid w:val="00F467F6"/>
    <w:rsid w:val="00F527AD"/>
    <w:rsid w:val="08E206CE"/>
    <w:rsid w:val="129E2680"/>
    <w:rsid w:val="14916837"/>
    <w:rsid w:val="16812205"/>
    <w:rsid w:val="1992199B"/>
    <w:rsid w:val="1AE21768"/>
    <w:rsid w:val="2DCA308D"/>
    <w:rsid w:val="4D246E0D"/>
    <w:rsid w:val="4F677F44"/>
    <w:rsid w:val="51165C1E"/>
    <w:rsid w:val="69005D37"/>
    <w:rsid w:val="711E31E9"/>
    <w:rsid w:val="78AB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5A95A8-174F-455B-AAA0-8AF059D4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8E1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048E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8C7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795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8C7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795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2014-10-29T12:08:00Z</dcterms:created>
  <dcterms:modified xsi:type="dcterms:W3CDTF">2018-10-26T05:15:00Z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