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1AAB" w:rsidRPr="009C590B" w:rsidRDefault="00FD1AAB" w:rsidP="00FD1AAB">
      <w:pPr>
        <w:spacing w:line="560" w:lineRule="exact"/>
        <w:jc w:val="left"/>
        <w:rPr>
          <w:rFonts w:ascii="黑体" w:eastAsia="黑体" w:hAnsi="仿宋_GB2312" w:cs="仿宋_GB2312"/>
          <w:kern w:val="0"/>
          <w:sz w:val="32"/>
          <w:szCs w:val="32"/>
        </w:rPr>
      </w:pPr>
      <w:r w:rsidRPr="009C590B">
        <w:rPr>
          <w:rFonts w:ascii="黑体" w:eastAsia="黑体" w:hAnsi="仿宋_GB2312" w:cs="仿宋_GB2312" w:hint="eastAsia"/>
          <w:kern w:val="0"/>
          <w:sz w:val="32"/>
          <w:szCs w:val="32"/>
        </w:rPr>
        <w:t>附件</w:t>
      </w:r>
      <w:r>
        <w:rPr>
          <w:rFonts w:ascii="黑体" w:eastAsia="黑体" w:hAnsi="仿宋_GB2312" w:cs="仿宋_GB2312"/>
          <w:kern w:val="0"/>
          <w:sz w:val="32"/>
          <w:szCs w:val="32"/>
        </w:rPr>
        <w:t>4</w:t>
      </w:r>
    </w:p>
    <w:p w:rsidR="00FD1AAB" w:rsidRPr="009C590B" w:rsidRDefault="00FD1AAB" w:rsidP="00FD1AAB">
      <w:pPr>
        <w:spacing w:line="560" w:lineRule="exact"/>
        <w:jc w:val="center"/>
        <w:rPr>
          <w:rFonts w:ascii="方正小标宋简体" w:eastAsia="方正小标宋简体"/>
          <w:sz w:val="44"/>
          <w:szCs w:val="44"/>
        </w:rPr>
      </w:pPr>
      <w:bookmarkStart w:id="0" w:name="_GoBack"/>
      <w:r w:rsidRPr="009C590B">
        <w:rPr>
          <w:rFonts w:ascii="方正小标宋简体" w:eastAsia="方正小标宋简体" w:hint="eastAsia"/>
          <w:sz w:val="44"/>
          <w:szCs w:val="44"/>
        </w:rPr>
        <w:t>郑州铁路职业技术学院课程思政</w:t>
      </w:r>
    </w:p>
    <w:p w:rsidR="00FD1AAB" w:rsidRPr="009C590B" w:rsidRDefault="00FD1AAB" w:rsidP="00FD1AAB">
      <w:pPr>
        <w:spacing w:line="560" w:lineRule="exact"/>
        <w:jc w:val="center"/>
        <w:rPr>
          <w:rFonts w:ascii="方正小标宋简体" w:eastAsia="方正小标宋简体"/>
          <w:sz w:val="44"/>
          <w:szCs w:val="44"/>
        </w:rPr>
      </w:pPr>
      <w:r w:rsidRPr="009C590B">
        <w:rPr>
          <w:rFonts w:ascii="方正小标宋简体" w:eastAsia="方正小标宋简体" w:hint="eastAsia"/>
          <w:sz w:val="44"/>
          <w:szCs w:val="44"/>
        </w:rPr>
        <w:t>教学创新大赛评审标准</w:t>
      </w:r>
    </w:p>
    <w:bookmarkEnd w:id="0"/>
    <w:p w:rsidR="00FD1AAB" w:rsidRPr="009C590B" w:rsidRDefault="00FD1AAB" w:rsidP="00FD1AAB">
      <w:pPr>
        <w:spacing w:line="560" w:lineRule="exact"/>
        <w:jc w:val="center"/>
        <w:rPr>
          <w:rFonts w:ascii="方正小标宋简体" w:eastAsia="方正小标宋简体"/>
          <w:sz w:val="44"/>
          <w:szCs w:val="44"/>
        </w:rPr>
      </w:pPr>
    </w:p>
    <w:tbl>
      <w:tblPr>
        <w:tblStyle w:val="TableNormal"/>
        <w:tblW w:w="9073"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5"/>
        <w:gridCol w:w="1418"/>
        <w:gridCol w:w="5670"/>
        <w:gridCol w:w="850"/>
      </w:tblGrid>
      <w:tr w:rsidR="00FD1AAB" w:rsidRPr="009C590B" w:rsidTr="00676415">
        <w:trPr>
          <w:trHeight w:val="636"/>
        </w:trPr>
        <w:tc>
          <w:tcPr>
            <w:tcW w:w="2553" w:type="dxa"/>
            <w:gridSpan w:val="2"/>
            <w:vAlign w:val="center"/>
          </w:tcPr>
          <w:p w:rsidR="00FD1AAB" w:rsidRPr="009C590B" w:rsidRDefault="00FD1AAB" w:rsidP="00676415">
            <w:pPr>
              <w:pStyle w:val="TableParagraph"/>
              <w:jc w:val="center"/>
              <w:rPr>
                <w:rFonts w:ascii="黑体" w:eastAsia="黑体"/>
                <w:sz w:val="28"/>
                <w:szCs w:val="28"/>
              </w:rPr>
            </w:pPr>
            <w:r w:rsidRPr="009C590B">
              <w:rPr>
                <w:rFonts w:ascii="黑体" w:eastAsia="黑体" w:hint="eastAsia"/>
                <w:sz w:val="28"/>
                <w:szCs w:val="28"/>
              </w:rPr>
              <w:t>评价项目</w:t>
            </w:r>
          </w:p>
        </w:tc>
        <w:tc>
          <w:tcPr>
            <w:tcW w:w="5670" w:type="dxa"/>
            <w:vAlign w:val="center"/>
          </w:tcPr>
          <w:p w:rsidR="00FD1AAB" w:rsidRPr="009C590B" w:rsidRDefault="00FD1AAB" w:rsidP="00676415">
            <w:pPr>
              <w:pStyle w:val="TableParagraph"/>
              <w:jc w:val="center"/>
              <w:rPr>
                <w:rFonts w:ascii="黑体" w:eastAsia="黑体"/>
                <w:sz w:val="28"/>
                <w:szCs w:val="28"/>
              </w:rPr>
            </w:pPr>
            <w:r w:rsidRPr="009C590B">
              <w:rPr>
                <w:rFonts w:ascii="黑体" w:eastAsia="黑体" w:hint="eastAsia"/>
                <w:sz w:val="28"/>
                <w:szCs w:val="28"/>
              </w:rPr>
              <w:t>评价要点</w:t>
            </w:r>
          </w:p>
        </w:tc>
        <w:tc>
          <w:tcPr>
            <w:tcW w:w="850" w:type="dxa"/>
            <w:vAlign w:val="center"/>
          </w:tcPr>
          <w:p w:rsidR="00FD1AAB" w:rsidRPr="009C590B" w:rsidRDefault="00FD1AAB" w:rsidP="00676415">
            <w:pPr>
              <w:pStyle w:val="TableParagraph"/>
              <w:jc w:val="center"/>
              <w:rPr>
                <w:rFonts w:ascii="黑体" w:eastAsia="黑体"/>
                <w:sz w:val="28"/>
                <w:szCs w:val="28"/>
              </w:rPr>
            </w:pPr>
            <w:r w:rsidRPr="009C590B">
              <w:rPr>
                <w:rFonts w:ascii="黑体" w:eastAsia="黑体" w:hint="eastAsia"/>
                <w:sz w:val="28"/>
                <w:szCs w:val="28"/>
              </w:rPr>
              <w:t>分值</w:t>
            </w:r>
          </w:p>
        </w:tc>
      </w:tr>
      <w:tr w:rsidR="00FD1AAB" w:rsidRPr="009C590B" w:rsidTr="00676415">
        <w:trPr>
          <w:trHeight w:val="1522"/>
        </w:trPr>
        <w:tc>
          <w:tcPr>
            <w:tcW w:w="2553" w:type="dxa"/>
            <w:gridSpan w:val="2"/>
            <w:vMerge w:val="restart"/>
            <w:vAlign w:val="center"/>
          </w:tcPr>
          <w:p w:rsidR="00FD1AAB" w:rsidRPr="009C590B" w:rsidRDefault="00FD1AAB" w:rsidP="00676415">
            <w:pPr>
              <w:pStyle w:val="TableParagraph"/>
              <w:jc w:val="center"/>
              <w:rPr>
                <w:b/>
                <w:sz w:val="24"/>
                <w:szCs w:val="24"/>
              </w:rPr>
            </w:pPr>
            <w:r w:rsidRPr="009C590B">
              <w:rPr>
                <w:rFonts w:hint="eastAsia"/>
                <w:b/>
                <w:sz w:val="24"/>
                <w:szCs w:val="24"/>
              </w:rPr>
              <w:t>说课（30 分）</w:t>
            </w:r>
          </w:p>
        </w:tc>
        <w:tc>
          <w:tcPr>
            <w:tcW w:w="5670" w:type="dxa"/>
            <w:vAlign w:val="center"/>
          </w:tcPr>
          <w:p w:rsidR="00FD1AAB" w:rsidRPr="009C590B" w:rsidRDefault="00FD1AAB" w:rsidP="00676415">
            <w:pPr>
              <w:pStyle w:val="TableParagraph"/>
              <w:spacing w:line="400" w:lineRule="exact"/>
              <w:jc w:val="both"/>
              <w:rPr>
                <w:sz w:val="24"/>
                <w:szCs w:val="24"/>
              </w:rPr>
            </w:pPr>
            <w:r w:rsidRPr="009C590B">
              <w:rPr>
                <w:rFonts w:hint="eastAsia"/>
                <w:spacing w:val="-12"/>
                <w:sz w:val="24"/>
                <w:szCs w:val="24"/>
                <w:lang w:eastAsia="zh-CN"/>
              </w:rPr>
              <w:t>阐明参赛课程的教学设计思路与实施路径，着重说明在课程教学组织过程中如何实现课程思政元素与专业教学有机融合，具有职业教育特色，达成课程育人目标。</w:t>
            </w:r>
            <w:r w:rsidRPr="009C590B">
              <w:rPr>
                <w:rFonts w:hint="eastAsia"/>
                <w:spacing w:val="-12"/>
                <w:sz w:val="24"/>
                <w:szCs w:val="24"/>
              </w:rPr>
              <w:t>目标明确清晰，要点突出</w:t>
            </w:r>
            <w:r w:rsidRPr="009C590B">
              <w:rPr>
                <w:rFonts w:hint="eastAsia"/>
                <w:spacing w:val="-12"/>
                <w:sz w:val="24"/>
                <w:szCs w:val="24"/>
                <w:lang w:eastAsia="zh-CN"/>
              </w:rPr>
              <w:t>。</w:t>
            </w:r>
          </w:p>
        </w:tc>
        <w:tc>
          <w:tcPr>
            <w:tcW w:w="850" w:type="dxa"/>
            <w:vAlign w:val="center"/>
          </w:tcPr>
          <w:p w:rsidR="00FD1AAB" w:rsidRPr="009C590B" w:rsidRDefault="00FD1AAB" w:rsidP="00676415">
            <w:pPr>
              <w:pStyle w:val="TableParagraph"/>
              <w:jc w:val="center"/>
              <w:rPr>
                <w:sz w:val="24"/>
                <w:szCs w:val="24"/>
              </w:rPr>
            </w:pPr>
            <w:r w:rsidRPr="009C590B">
              <w:rPr>
                <w:rFonts w:hint="eastAsia"/>
                <w:sz w:val="24"/>
                <w:szCs w:val="24"/>
              </w:rPr>
              <w:t>30</w:t>
            </w:r>
          </w:p>
        </w:tc>
      </w:tr>
      <w:tr w:rsidR="00FD1AAB" w:rsidRPr="009C590B" w:rsidTr="00676415">
        <w:trPr>
          <w:trHeight w:val="469"/>
        </w:trPr>
        <w:tc>
          <w:tcPr>
            <w:tcW w:w="2553" w:type="dxa"/>
            <w:gridSpan w:val="2"/>
            <w:vMerge/>
            <w:tcBorders>
              <w:top w:val="nil"/>
            </w:tcBorders>
            <w:vAlign w:val="center"/>
          </w:tcPr>
          <w:p w:rsidR="00FD1AAB" w:rsidRPr="009C590B" w:rsidRDefault="00FD1AAB" w:rsidP="00676415">
            <w:pPr>
              <w:jc w:val="center"/>
              <w:rPr>
                <w:rFonts w:ascii="仿宋_GB2312" w:eastAsia="仿宋_GB2312"/>
                <w:sz w:val="24"/>
                <w:szCs w:val="24"/>
              </w:rPr>
            </w:pPr>
          </w:p>
        </w:tc>
        <w:tc>
          <w:tcPr>
            <w:tcW w:w="5670" w:type="dxa"/>
            <w:vAlign w:val="center"/>
          </w:tcPr>
          <w:p w:rsidR="00FD1AAB" w:rsidRPr="009C590B" w:rsidRDefault="00FD1AAB" w:rsidP="00676415">
            <w:pPr>
              <w:pStyle w:val="TableParagraph"/>
              <w:spacing w:line="400" w:lineRule="exact"/>
              <w:jc w:val="center"/>
              <w:rPr>
                <w:b/>
                <w:sz w:val="24"/>
                <w:szCs w:val="24"/>
              </w:rPr>
            </w:pPr>
            <w:r w:rsidRPr="009C590B">
              <w:rPr>
                <w:rFonts w:hint="eastAsia"/>
                <w:b/>
                <w:sz w:val="24"/>
                <w:szCs w:val="24"/>
              </w:rPr>
              <w:t>小计</w:t>
            </w:r>
          </w:p>
        </w:tc>
        <w:tc>
          <w:tcPr>
            <w:tcW w:w="850" w:type="dxa"/>
            <w:vAlign w:val="center"/>
          </w:tcPr>
          <w:p w:rsidR="00FD1AAB" w:rsidRPr="009C590B" w:rsidRDefault="00FD1AAB" w:rsidP="00676415">
            <w:pPr>
              <w:pStyle w:val="TableParagraph"/>
              <w:jc w:val="center"/>
              <w:rPr>
                <w:sz w:val="24"/>
                <w:szCs w:val="24"/>
              </w:rPr>
            </w:pPr>
            <w:r w:rsidRPr="009C590B">
              <w:rPr>
                <w:rFonts w:hint="eastAsia"/>
                <w:sz w:val="24"/>
                <w:szCs w:val="24"/>
              </w:rPr>
              <w:t>30</w:t>
            </w:r>
          </w:p>
        </w:tc>
      </w:tr>
      <w:tr w:rsidR="00FD1AAB" w:rsidRPr="009C590B" w:rsidTr="00676415">
        <w:trPr>
          <w:trHeight w:val="621"/>
        </w:trPr>
        <w:tc>
          <w:tcPr>
            <w:tcW w:w="1135" w:type="dxa"/>
            <w:vMerge w:val="restart"/>
            <w:vAlign w:val="center"/>
          </w:tcPr>
          <w:p w:rsidR="00FD1AAB" w:rsidRPr="009C590B" w:rsidRDefault="00FD1AAB" w:rsidP="00676415">
            <w:pPr>
              <w:pStyle w:val="TableParagraph"/>
              <w:jc w:val="center"/>
              <w:rPr>
                <w:b/>
                <w:sz w:val="24"/>
                <w:szCs w:val="24"/>
              </w:rPr>
            </w:pPr>
            <w:r w:rsidRPr="009C590B">
              <w:rPr>
                <w:rFonts w:hint="eastAsia"/>
                <w:b/>
                <w:sz w:val="24"/>
                <w:szCs w:val="24"/>
              </w:rPr>
              <w:t>课堂</w:t>
            </w:r>
          </w:p>
          <w:p w:rsidR="00FD1AAB" w:rsidRPr="009C590B" w:rsidRDefault="00FD1AAB" w:rsidP="00676415">
            <w:pPr>
              <w:pStyle w:val="TableParagraph"/>
              <w:jc w:val="center"/>
              <w:rPr>
                <w:sz w:val="24"/>
                <w:szCs w:val="24"/>
              </w:rPr>
            </w:pPr>
            <w:r w:rsidRPr="009C590B">
              <w:rPr>
                <w:rFonts w:hint="eastAsia"/>
                <w:b/>
                <w:sz w:val="24"/>
                <w:szCs w:val="24"/>
              </w:rPr>
              <w:t>教学（60 分）</w:t>
            </w:r>
          </w:p>
        </w:tc>
        <w:tc>
          <w:tcPr>
            <w:tcW w:w="1418" w:type="dxa"/>
            <w:vMerge w:val="restart"/>
            <w:vAlign w:val="center"/>
          </w:tcPr>
          <w:p w:rsidR="00FD1AAB" w:rsidRPr="009C590B" w:rsidRDefault="00FD1AAB" w:rsidP="00676415">
            <w:pPr>
              <w:pStyle w:val="TableParagraph"/>
              <w:jc w:val="center"/>
              <w:rPr>
                <w:sz w:val="24"/>
                <w:szCs w:val="24"/>
              </w:rPr>
            </w:pPr>
            <w:r w:rsidRPr="009C590B">
              <w:rPr>
                <w:rFonts w:hint="eastAsia"/>
                <w:sz w:val="24"/>
                <w:szCs w:val="24"/>
              </w:rPr>
              <w:t>教学内容</w:t>
            </w:r>
          </w:p>
        </w:tc>
        <w:tc>
          <w:tcPr>
            <w:tcW w:w="5670" w:type="dxa"/>
            <w:vAlign w:val="center"/>
          </w:tcPr>
          <w:p w:rsidR="00FD1AAB" w:rsidRPr="009C590B" w:rsidRDefault="00FD1AAB" w:rsidP="00676415">
            <w:pPr>
              <w:pStyle w:val="TableParagraph"/>
              <w:spacing w:line="400" w:lineRule="exact"/>
              <w:jc w:val="both"/>
              <w:rPr>
                <w:sz w:val="24"/>
                <w:szCs w:val="24"/>
                <w:lang w:eastAsia="zh-CN"/>
              </w:rPr>
            </w:pPr>
            <w:r w:rsidRPr="009C590B">
              <w:rPr>
                <w:rFonts w:hint="eastAsia"/>
                <w:sz w:val="24"/>
                <w:szCs w:val="24"/>
                <w:lang w:eastAsia="zh-CN"/>
              </w:rPr>
              <w:t>教学内容充实饱满，具有创新性、挑战度，反映专业发展前沿。</w:t>
            </w:r>
          </w:p>
        </w:tc>
        <w:tc>
          <w:tcPr>
            <w:tcW w:w="850" w:type="dxa"/>
            <w:vMerge w:val="restart"/>
            <w:vAlign w:val="center"/>
          </w:tcPr>
          <w:p w:rsidR="00FD1AAB" w:rsidRPr="009C590B" w:rsidRDefault="00FD1AAB" w:rsidP="00676415">
            <w:pPr>
              <w:pStyle w:val="TableParagraph"/>
              <w:jc w:val="center"/>
              <w:rPr>
                <w:sz w:val="24"/>
                <w:szCs w:val="24"/>
              </w:rPr>
            </w:pPr>
            <w:r w:rsidRPr="009C590B">
              <w:rPr>
                <w:rFonts w:hint="eastAsia"/>
                <w:sz w:val="24"/>
                <w:szCs w:val="24"/>
              </w:rPr>
              <w:t>20</w:t>
            </w:r>
          </w:p>
        </w:tc>
      </w:tr>
      <w:tr w:rsidR="00FD1AAB" w:rsidRPr="009C590B" w:rsidTr="00676415">
        <w:trPr>
          <w:trHeight w:val="530"/>
        </w:trPr>
        <w:tc>
          <w:tcPr>
            <w:tcW w:w="1135" w:type="dxa"/>
            <w:vMerge/>
            <w:tcBorders>
              <w:top w:val="nil"/>
            </w:tcBorders>
            <w:vAlign w:val="center"/>
          </w:tcPr>
          <w:p w:rsidR="00FD1AAB" w:rsidRPr="009C590B" w:rsidRDefault="00FD1AAB" w:rsidP="00676415">
            <w:pPr>
              <w:jc w:val="center"/>
              <w:rPr>
                <w:rFonts w:ascii="仿宋_GB2312" w:eastAsia="仿宋_GB2312"/>
                <w:sz w:val="24"/>
                <w:szCs w:val="24"/>
              </w:rPr>
            </w:pPr>
          </w:p>
        </w:tc>
        <w:tc>
          <w:tcPr>
            <w:tcW w:w="1418" w:type="dxa"/>
            <w:vMerge/>
            <w:tcBorders>
              <w:top w:val="nil"/>
            </w:tcBorders>
            <w:vAlign w:val="center"/>
          </w:tcPr>
          <w:p w:rsidR="00FD1AAB" w:rsidRPr="009C590B" w:rsidRDefault="00FD1AAB" w:rsidP="00676415">
            <w:pPr>
              <w:jc w:val="center"/>
              <w:rPr>
                <w:rFonts w:ascii="仿宋_GB2312" w:eastAsia="仿宋_GB2312"/>
                <w:sz w:val="24"/>
                <w:szCs w:val="24"/>
              </w:rPr>
            </w:pPr>
          </w:p>
        </w:tc>
        <w:tc>
          <w:tcPr>
            <w:tcW w:w="5670" w:type="dxa"/>
            <w:vAlign w:val="center"/>
          </w:tcPr>
          <w:p w:rsidR="00FD1AAB" w:rsidRPr="009C590B" w:rsidRDefault="00FD1AAB" w:rsidP="00676415">
            <w:pPr>
              <w:pStyle w:val="TableParagraph"/>
              <w:spacing w:line="400" w:lineRule="exact"/>
              <w:jc w:val="both"/>
              <w:rPr>
                <w:sz w:val="24"/>
                <w:szCs w:val="24"/>
                <w:lang w:eastAsia="zh-CN"/>
              </w:rPr>
            </w:pPr>
            <w:r w:rsidRPr="009C590B">
              <w:rPr>
                <w:rFonts w:hint="eastAsia"/>
                <w:spacing w:val="-21"/>
                <w:sz w:val="24"/>
                <w:szCs w:val="24"/>
                <w:lang w:eastAsia="zh-CN"/>
              </w:rPr>
              <w:t>课程思政内容与专业教学内容紧密联系、有机融合。</w:t>
            </w:r>
          </w:p>
        </w:tc>
        <w:tc>
          <w:tcPr>
            <w:tcW w:w="850" w:type="dxa"/>
            <w:vMerge/>
            <w:tcBorders>
              <w:top w:val="nil"/>
            </w:tcBorders>
            <w:vAlign w:val="center"/>
          </w:tcPr>
          <w:p w:rsidR="00FD1AAB" w:rsidRPr="009C590B" w:rsidRDefault="00FD1AAB" w:rsidP="00676415">
            <w:pPr>
              <w:jc w:val="center"/>
              <w:rPr>
                <w:rFonts w:ascii="仿宋_GB2312" w:eastAsia="仿宋_GB2312"/>
                <w:sz w:val="24"/>
                <w:szCs w:val="24"/>
                <w:lang w:eastAsia="zh-CN"/>
              </w:rPr>
            </w:pPr>
          </w:p>
        </w:tc>
      </w:tr>
      <w:tr w:rsidR="00FD1AAB" w:rsidRPr="009C590B" w:rsidTr="00676415">
        <w:trPr>
          <w:trHeight w:val="1137"/>
        </w:trPr>
        <w:tc>
          <w:tcPr>
            <w:tcW w:w="1135" w:type="dxa"/>
            <w:vMerge/>
            <w:tcBorders>
              <w:top w:val="nil"/>
            </w:tcBorders>
            <w:vAlign w:val="center"/>
          </w:tcPr>
          <w:p w:rsidR="00FD1AAB" w:rsidRPr="009C590B" w:rsidRDefault="00FD1AAB" w:rsidP="00676415">
            <w:pPr>
              <w:jc w:val="center"/>
              <w:rPr>
                <w:rFonts w:ascii="仿宋_GB2312" w:eastAsia="仿宋_GB2312"/>
                <w:sz w:val="24"/>
                <w:szCs w:val="24"/>
                <w:lang w:eastAsia="zh-CN"/>
              </w:rPr>
            </w:pPr>
          </w:p>
        </w:tc>
        <w:tc>
          <w:tcPr>
            <w:tcW w:w="1418" w:type="dxa"/>
            <w:vMerge w:val="restart"/>
            <w:vAlign w:val="center"/>
          </w:tcPr>
          <w:p w:rsidR="00FD1AAB" w:rsidRPr="009C590B" w:rsidRDefault="00FD1AAB" w:rsidP="00676415">
            <w:pPr>
              <w:pStyle w:val="TableParagraph"/>
              <w:jc w:val="center"/>
              <w:rPr>
                <w:sz w:val="24"/>
                <w:szCs w:val="24"/>
              </w:rPr>
            </w:pPr>
            <w:r w:rsidRPr="009C590B">
              <w:rPr>
                <w:rFonts w:hint="eastAsia"/>
                <w:sz w:val="24"/>
                <w:szCs w:val="24"/>
              </w:rPr>
              <w:t>教学组织</w:t>
            </w:r>
          </w:p>
        </w:tc>
        <w:tc>
          <w:tcPr>
            <w:tcW w:w="5670" w:type="dxa"/>
            <w:vAlign w:val="center"/>
          </w:tcPr>
          <w:p w:rsidR="00FD1AAB" w:rsidRPr="009C590B" w:rsidRDefault="00FD1AAB" w:rsidP="00676415">
            <w:pPr>
              <w:pStyle w:val="TableParagraph"/>
              <w:spacing w:line="400" w:lineRule="exact"/>
              <w:jc w:val="both"/>
              <w:rPr>
                <w:sz w:val="24"/>
                <w:szCs w:val="24"/>
                <w:lang w:eastAsia="zh-CN"/>
              </w:rPr>
            </w:pPr>
            <w:r w:rsidRPr="009C590B">
              <w:rPr>
                <w:rFonts w:hint="eastAsia"/>
                <w:sz w:val="24"/>
                <w:szCs w:val="24"/>
                <w:lang w:eastAsia="zh-CN"/>
              </w:rPr>
              <w:t xml:space="preserve">教学过程安排合理，教学方法运用灵活、恰当 </w:t>
            </w:r>
            <w:r w:rsidRPr="009C590B">
              <w:rPr>
                <w:rFonts w:hint="eastAsia"/>
                <w:spacing w:val="-1"/>
                <w:sz w:val="24"/>
                <w:szCs w:val="24"/>
                <w:lang w:eastAsia="zh-CN"/>
              </w:rPr>
              <w:t>合理有效运用现代信息技术，将课程思政元素自</w:t>
            </w:r>
            <w:r w:rsidRPr="009C590B">
              <w:rPr>
                <w:rFonts w:hint="eastAsia"/>
                <w:sz w:val="24"/>
                <w:szCs w:val="24"/>
                <w:lang w:eastAsia="zh-CN"/>
              </w:rPr>
              <w:t>然、有效地融入教学内容。</w:t>
            </w:r>
          </w:p>
        </w:tc>
        <w:tc>
          <w:tcPr>
            <w:tcW w:w="850" w:type="dxa"/>
            <w:vMerge w:val="restart"/>
            <w:vAlign w:val="center"/>
          </w:tcPr>
          <w:p w:rsidR="00FD1AAB" w:rsidRPr="009C590B" w:rsidRDefault="00FD1AAB" w:rsidP="00676415">
            <w:pPr>
              <w:pStyle w:val="TableParagraph"/>
              <w:jc w:val="center"/>
              <w:rPr>
                <w:sz w:val="24"/>
                <w:szCs w:val="24"/>
              </w:rPr>
            </w:pPr>
            <w:r w:rsidRPr="009C590B">
              <w:rPr>
                <w:rFonts w:hint="eastAsia"/>
                <w:sz w:val="24"/>
                <w:szCs w:val="24"/>
              </w:rPr>
              <w:t>20</w:t>
            </w:r>
          </w:p>
        </w:tc>
      </w:tr>
      <w:tr w:rsidR="00FD1AAB" w:rsidRPr="009C590B" w:rsidTr="00676415">
        <w:trPr>
          <w:trHeight w:val="970"/>
        </w:trPr>
        <w:tc>
          <w:tcPr>
            <w:tcW w:w="1135" w:type="dxa"/>
            <w:vMerge/>
            <w:tcBorders>
              <w:top w:val="nil"/>
            </w:tcBorders>
            <w:vAlign w:val="center"/>
          </w:tcPr>
          <w:p w:rsidR="00FD1AAB" w:rsidRPr="009C590B" w:rsidRDefault="00FD1AAB" w:rsidP="00676415">
            <w:pPr>
              <w:jc w:val="center"/>
              <w:rPr>
                <w:rFonts w:ascii="仿宋_GB2312" w:eastAsia="仿宋_GB2312"/>
                <w:sz w:val="24"/>
                <w:szCs w:val="24"/>
              </w:rPr>
            </w:pPr>
          </w:p>
        </w:tc>
        <w:tc>
          <w:tcPr>
            <w:tcW w:w="1418" w:type="dxa"/>
            <w:vMerge/>
            <w:tcBorders>
              <w:top w:val="nil"/>
            </w:tcBorders>
            <w:vAlign w:val="center"/>
          </w:tcPr>
          <w:p w:rsidR="00FD1AAB" w:rsidRPr="009C590B" w:rsidRDefault="00FD1AAB" w:rsidP="00676415">
            <w:pPr>
              <w:jc w:val="center"/>
              <w:rPr>
                <w:rFonts w:ascii="仿宋_GB2312" w:eastAsia="仿宋_GB2312"/>
                <w:sz w:val="24"/>
                <w:szCs w:val="24"/>
              </w:rPr>
            </w:pPr>
          </w:p>
        </w:tc>
        <w:tc>
          <w:tcPr>
            <w:tcW w:w="5670" w:type="dxa"/>
            <w:vAlign w:val="center"/>
          </w:tcPr>
          <w:p w:rsidR="00FD1AAB" w:rsidRPr="009C590B" w:rsidRDefault="00FD1AAB" w:rsidP="00676415">
            <w:pPr>
              <w:pStyle w:val="TableParagraph"/>
              <w:spacing w:line="400" w:lineRule="exact"/>
              <w:jc w:val="both"/>
              <w:rPr>
                <w:sz w:val="24"/>
                <w:szCs w:val="24"/>
                <w:lang w:eastAsia="zh-CN"/>
              </w:rPr>
            </w:pPr>
            <w:r w:rsidRPr="009C590B">
              <w:rPr>
                <w:rFonts w:hint="eastAsia"/>
                <w:sz w:val="24"/>
                <w:szCs w:val="24"/>
                <w:lang w:eastAsia="zh-CN"/>
              </w:rPr>
              <w:t>以学生为中心，体现教师的主导性和学生的主体性，善于启发学生思考，有效发挥学生学习的主动性。</w:t>
            </w:r>
          </w:p>
        </w:tc>
        <w:tc>
          <w:tcPr>
            <w:tcW w:w="850" w:type="dxa"/>
            <w:vMerge/>
            <w:tcBorders>
              <w:top w:val="nil"/>
            </w:tcBorders>
            <w:vAlign w:val="center"/>
          </w:tcPr>
          <w:p w:rsidR="00FD1AAB" w:rsidRPr="009C590B" w:rsidRDefault="00FD1AAB" w:rsidP="00676415">
            <w:pPr>
              <w:jc w:val="center"/>
              <w:rPr>
                <w:rFonts w:ascii="仿宋_GB2312" w:eastAsia="仿宋_GB2312"/>
                <w:sz w:val="24"/>
                <w:szCs w:val="24"/>
                <w:lang w:eastAsia="zh-CN"/>
              </w:rPr>
            </w:pPr>
          </w:p>
        </w:tc>
      </w:tr>
      <w:tr w:rsidR="00FD1AAB" w:rsidRPr="009C590B" w:rsidTr="00676415">
        <w:trPr>
          <w:trHeight w:val="622"/>
        </w:trPr>
        <w:tc>
          <w:tcPr>
            <w:tcW w:w="1135" w:type="dxa"/>
            <w:vMerge/>
            <w:tcBorders>
              <w:top w:val="nil"/>
            </w:tcBorders>
            <w:vAlign w:val="center"/>
          </w:tcPr>
          <w:p w:rsidR="00FD1AAB" w:rsidRPr="009C590B" w:rsidRDefault="00FD1AAB" w:rsidP="00676415">
            <w:pPr>
              <w:jc w:val="center"/>
              <w:rPr>
                <w:rFonts w:ascii="仿宋_GB2312" w:eastAsia="仿宋_GB2312"/>
                <w:sz w:val="24"/>
                <w:szCs w:val="24"/>
                <w:lang w:eastAsia="zh-CN"/>
              </w:rPr>
            </w:pPr>
          </w:p>
        </w:tc>
        <w:tc>
          <w:tcPr>
            <w:tcW w:w="1418" w:type="dxa"/>
            <w:vAlign w:val="center"/>
          </w:tcPr>
          <w:p w:rsidR="00FD1AAB" w:rsidRPr="009C590B" w:rsidRDefault="00FD1AAB" w:rsidP="00676415">
            <w:pPr>
              <w:pStyle w:val="TableParagraph"/>
              <w:jc w:val="center"/>
              <w:rPr>
                <w:sz w:val="24"/>
                <w:szCs w:val="24"/>
              </w:rPr>
            </w:pPr>
            <w:r w:rsidRPr="009C590B">
              <w:rPr>
                <w:rFonts w:hint="eastAsia"/>
                <w:sz w:val="24"/>
                <w:szCs w:val="24"/>
              </w:rPr>
              <w:t>教学特色</w:t>
            </w:r>
          </w:p>
        </w:tc>
        <w:tc>
          <w:tcPr>
            <w:tcW w:w="5670" w:type="dxa"/>
            <w:vAlign w:val="center"/>
          </w:tcPr>
          <w:p w:rsidR="00FD1AAB" w:rsidRPr="009C590B" w:rsidRDefault="00FD1AAB" w:rsidP="00676415">
            <w:pPr>
              <w:pStyle w:val="TableParagraph"/>
              <w:spacing w:line="400" w:lineRule="exact"/>
              <w:jc w:val="both"/>
              <w:rPr>
                <w:sz w:val="24"/>
                <w:szCs w:val="24"/>
                <w:lang w:eastAsia="zh-CN"/>
              </w:rPr>
            </w:pPr>
            <w:r w:rsidRPr="009C590B">
              <w:rPr>
                <w:rFonts w:hint="eastAsia"/>
                <w:sz w:val="24"/>
                <w:szCs w:val="24"/>
                <w:lang w:eastAsia="zh-CN"/>
              </w:rPr>
              <w:t>课程思政元素体现专业特色，展现形式生动、新颖。</w:t>
            </w:r>
          </w:p>
        </w:tc>
        <w:tc>
          <w:tcPr>
            <w:tcW w:w="850" w:type="dxa"/>
            <w:vAlign w:val="center"/>
          </w:tcPr>
          <w:p w:rsidR="00FD1AAB" w:rsidRPr="009C590B" w:rsidRDefault="00FD1AAB" w:rsidP="00676415">
            <w:pPr>
              <w:pStyle w:val="TableParagraph"/>
              <w:jc w:val="center"/>
              <w:rPr>
                <w:sz w:val="24"/>
                <w:szCs w:val="24"/>
              </w:rPr>
            </w:pPr>
            <w:r w:rsidRPr="009C590B">
              <w:rPr>
                <w:rFonts w:hint="eastAsia"/>
                <w:sz w:val="24"/>
                <w:szCs w:val="24"/>
              </w:rPr>
              <w:t>10</w:t>
            </w:r>
          </w:p>
        </w:tc>
      </w:tr>
      <w:tr w:rsidR="00FD1AAB" w:rsidRPr="009C590B" w:rsidTr="00676415">
        <w:trPr>
          <w:trHeight w:val="621"/>
        </w:trPr>
        <w:tc>
          <w:tcPr>
            <w:tcW w:w="1135" w:type="dxa"/>
            <w:vMerge/>
            <w:tcBorders>
              <w:top w:val="nil"/>
            </w:tcBorders>
            <w:vAlign w:val="center"/>
          </w:tcPr>
          <w:p w:rsidR="00FD1AAB" w:rsidRPr="009C590B" w:rsidRDefault="00FD1AAB" w:rsidP="00676415">
            <w:pPr>
              <w:jc w:val="center"/>
              <w:rPr>
                <w:rFonts w:ascii="仿宋_GB2312" w:eastAsia="仿宋_GB2312"/>
                <w:sz w:val="24"/>
                <w:szCs w:val="24"/>
              </w:rPr>
            </w:pPr>
          </w:p>
        </w:tc>
        <w:tc>
          <w:tcPr>
            <w:tcW w:w="1418" w:type="dxa"/>
            <w:vAlign w:val="center"/>
          </w:tcPr>
          <w:p w:rsidR="00FD1AAB" w:rsidRPr="009C590B" w:rsidRDefault="00FD1AAB" w:rsidP="00676415">
            <w:pPr>
              <w:pStyle w:val="TableParagraph"/>
              <w:jc w:val="center"/>
              <w:rPr>
                <w:sz w:val="24"/>
                <w:szCs w:val="24"/>
              </w:rPr>
            </w:pPr>
            <w:r w:rsidRPr="009C590B">
              <w:rPr>
                <w:rFonts w:hint="eastAsia"/>
                <w:sz w:val="24"/>
                <w:szCs w:val="24"/>
              </w:rPr>
              <w:t>教学效果</w:t>
            </w:r>
          </w:p>
        </w:tc>
        <w:tc>
          <w:tcPr>
            <w:tcW w:w="5670" w:type="dxa"/>
            <w:vAlign w:val="center"/>
          </w:tcPr>
          <w:p w:rsidR="00FD1AAB" w:rsidRPr="009C590B" w:rsidRDefault="00FD1AAB" w:rsidP="00676415">
            <w:pPr>
              <w:pStyle w:val="TableParagraph"/>
              <w:spacing w:line="400" w:lineRule="exact"/>
              <w:jc w:val="both"/>
              <w:rPr>
                <w:sz w:val="24"/>
                <w:szCs w:val="24"/>
                <w:lang w:eastAsia="zh-CN"/>
              </w:rPr>
            </w:pPr>
            <w:r w:rsidRPr="009C590B">
              <w:rPr>
                <w:rFonts w:hint="eastAsia"/>
                <w:sz w:val="24"/>
                <w:szCs w:val="24"/>
                <w:lang w:eastAsia="zh-CN"/>
              </w:rPr>
              <w:t>语言表达清晰流畅，精神面貌积极向上，感染力强，具有创新，目标达成效果好。</w:t>
            </w:r>
          </w:p>
        </w:tc>
        <w:tc>
          <w:tcPr>
            <w:tcW w:w="850" w:type="dxa"/>
            <w:vAlign w:val="center"/>
          </w:tcPr>
          <w:p w:rsidR="00FD1AAB" w:rsidRPr="009C590B" w:rsidRDefault="00FD1AAB" w:rsidP="00676415">
            <w:pPr>
              <w:pStyle w:val="TableParagraph"/>
              <w:jc w:val="center"/>
              <w:rPr>
                <w:sz w:val="24"/>
                <w:szCs w:val="24"/>
              </w:rPr>
            </w:pPr>
            <w:r w:rsidRPr="009C590B">
              <w:rPr>
                <w:rFonts w:hint="eastAsia"/>
                <w:sz w:val="24"/>
                <w:szCs w:val="24"/>
              </w:rPr>
              <w:t>10</w:t>
            </w:r>
          </w:p>
        </w:tc>
      </w:tr>
      <w:tr w:rsidR="00FD1AAB" w:rsidRPr="009C590B" w:rsidTr="00676415">
        <w:trPr>
          <w:trHeight w:val="566"/>
        </w:trPr>
        <w:tc>
          <w:tcPr>
            <w:tcW w:w="1135" w:type="dxa"/>
            <w:vMerge/>
            <w:tcBorders>
              <w:top w:val="nil"/>
            </w:tcBorders>
            <w:vAlign w:val="center"/>
          </w:tcPr>
          <w:p w:rsidR="00FD1AAB" w:rsidRPr="009C590B" w:rsidRDefault="00FD1AAB" w:rsidP="00676415">
            <w:pPr>
              <w:jc w:val="center"/>
              <w:rPr>
                <w:rFonts w:ascii="仿宋_GB2312" w:eastAsia="仿宋_GB2312"/>
                <w:sz w:val="24"/>
                <w:szCs w:val="24"/>
              </w:rPr>
            </w:pPr>
          </w:p>
        </w:tc>
        <w:tc>
          <w:tcPr>
            <w:tcW w:w="7088" w:type="dxa"/>
            <w:gridSpan w:val="2"/>
            <w:vAlign w:val="center"/>
          </w:tcPr>
          <w:p w:rsidR="00FD1AAB" w:rsidRPr="009C590B" w:rsidRDefault="00FD1AAB" w:rsidP="00676415">
            <w:pPr>
              <w:pStyle w:val="TableParagraph"/>
              <w:spacing w:line="400" w:lineRule="exact"/>
              <w:jc w:val="center"/>
              <w:rPr>
                <w:sz w:val="24"/>
                <w:szCs w:val="24"/>
              </w:rPr>
            </w:pPr>
            <w:r w:rsidRPr="009C590B">
              <w:rPr>
                <w:rFonts w:hint="eastAsia"/>
                <w:b/>
                <w:sz w:val="24"/>
                <w:szCs w:val="24"/>
              </w:rPr>
              <w:t>小计</w:t>
            </w:r>
          </w:p>
        </w:tc>
        <w:tc>
          <w:tcPr>
            <w:tcW w:w="850" w:type="dxa"/>
            <w:vAlign w:val="center"/>
          </w:tcPr>
          <w:p w:rsidR="00FD1AAB" w:rsidRPr="009C590B" w:rsidRDefault="00FD1AAB" w:rsidP="00676415">
            <w:pPr>
              <w:pStyle w:val="TableParagraph"/>
              <w:jc w:val="center"/>
              <w:rPr>
                <w:sz w:val="24"/>
                <w:szCs w:val="24"/>
              </w:rPr>
            </w:pPr>
            <w:r w:rsidRPr="009C590B">
              <w:rPr>
                <w:rFonts w:hint="eastAsia"/>
                <w:sz w:val="24"/>
                <w:szCs w:val="24"/>
              </w:rPr>
              <w:t>60</w:t>
            </w:r>
          </w:p>
        </w:tc>
      </w:tr>
      <w:tr w:rsidR="00FD1AAB" w:rsidRPr="009C590B" w:rsidTr="00676415">
        <w:trPr>
          <w:trHeight w:val="622"/>
        </w:trPr>
        <w:tc>
          <w:tcPr>
            <w:tcW w:w="2553" w:type="dxa"/>
            <w:gridSpan w:val="2"/>
            <w:vMerge w:val="restart"/>
            <w:vAlign w:val="center"/>
          </w:tcPr>
          <w:p w:rsidR="00FD1AAB" w:rsidRPr="009C590B" w:rsidRDefault="00FD1AAB" w:rsidP="00676415">
            <w:pPr>
              <w:pStyle w:val="TableParagraph"/>
              <w:jc w:val="center"/>
              <w:rPr>
                <w:sz w:val="24"/>
                <w:szCs w:val="24"/>
              </w:rPr>
            </w:pPr>
            <w:r w:rsidRPr="009C590B">
              <w:rPr>
                <w:rFonts w:hint="eastAsia"/>
                <w:b/>
                <w:sz w:val="24"/>
                <w:szCs w:val="24"/>
              </w:rPr>
              <w:t>现场答辩（10 分）</w:t>
            </w:r>
          </w:p>
        </w:tc>
        <w:tc>
          <w:tcPr>
            <w:tcW w:w="5670" w:type="dxa"/>
            <w:vAlign w:val="center"/>
          </w:tcPr>
          <w:p w:rsidR="00FD1AAB" w:rsidRPr="009C590B" w:rsidRDefault="00FD1AAB" w:rsidP="00676415">
            <w:pPr>
              <w:pStyle w:val="TableParagraph"/>
              <w:spacing w:line="400" w:lineRule="exact"/>
              <w:jc w:val="both"/>
              <w:rPr>
                <w:sz w:val="24"/>
                <w:szCs w:val="24"/>
                <w:lang w:eastAsia="zh-CN"/>
              </w:rPr>
            </w:pPr>
            <w:r w:rsidRPr="009C590B">
              <w:rPr>
                <w:rFonts w:hint="eastAsia"/>
                <w:sz w:val="24"/>
                <w:szCs w:val="24"/>
                <w:lang w:eastAsia="zh-CN"/>
              </w:rPr>
              <w:t>根据专家提问，完整、准确地回答，内容关联性</w:t>
            </w:r>
          </w:p>
          <w:p w:rsidR="00FD1AAB" w:rsidRPr="009C590B" w:rsidRDefault="00FD1AAB" w:rsidP="00676415">
            <w:pPr>
              <w:pStyle w:val="TableParagraph"/>
              <w:spacing w:line="400" w:lineRule="exact"/>
              <w:jc w:val="both"/>
              <w:rPr>
                <w:sz w:val="24"/>
                <w:szCs w:val="24"/>
                <w:lang w:eastAsia="zh-CN"/>
              </w:rPr>
            </w:pPr>
            <w:r w:rsidRPr="009C590B">
              <w:rPr>
                <w:rFonts w:hint="eastAsia"/>
                <w:spacing w:val="-10"/>
                <w:sz w:val="24"/>
                <w:szCs w:val="24"/>
                <w:lang w:eastAsia="zh-CN"/>
              </w:rPr>
              <w:t>强；逻辑清晰，条理分明；应变力强，语言流畅。</w:t>
            </w:r>
          </w:p>
        </w:tc>
        <w:tc>
          <w:tcPr>
            <w:tcW w:w="850" w:type="dxa"/>
            <w:vAlign w:val="center"/>
          </w:tcPr>
          <w:p w:rsidR="00FD1AAB" w:rsidRPr="009C590B" w:rsidRDefault="00FD1AAB" w:rsidP="00676415">
            <w:pPr>
              <w:pStyle w:val="TableParagraph"/>
              <w:jc w:val="center"/>
              <w:rPr>
                <w:sz w:val="24"/>
                <w:szCs w:val="24"/>
              </w:rPr>
            </w:pPr>
            <w:r w:rsidRPr="009C590B">
              <w:rPr>
                <w:rFonts w:hint="eastAsia"/>
                <w:sz w:val="24"/>
                <w:szCs w:val="24"/>
              </w:rPr>
              <w:t>10</w:t>
            </w:r>
          </w:p>
        </w:tc>
      </w:tr>
      <w:tr w:rsidR="00FD1AAB" w:rsidRPr="009C590B" w:rsidTr="00676415">
        <w:trPr>
          <w:trHeight w:val="566"/>
        </w:trPr>
        <w:tc>
          <w:tcPr>
            <w:tcW w:w="2553" w:type="dxa"/>
            <w:gridSpan w:val="2"/>
            <w:vMerge/>
            <w:tcBorders>
              <w:top w:val="nil"/>
            </w:tcBorders>
            <w:vAlign w:val="center"/>
          </w:tcPr>
          <w:p w:rsidR="00FD1AAB" w:rsidRPr="009C590B" w:rsidRDefault="00FD1AAB" w:rsidP="00676415">
            <w:pPr>
              <w:jc w:val="center"/>
              <w:rPr>
                <w:rFonts w:ascii="仿宋_GB2312" w:eastAsia="仿宋_GB2312"/>
                <w:sz w:val="24"/>
                <w:szCs w:val="24"/>
              </w:rPr>
            </w:pPr>
          </w:p>
        </w:tc>
        <w:tc>
          <w:tcPr>
            <w:tcW w:w="5670" w:type="dxa"/>
            <w:vAlign w:val="center"/>
          </w:tcPr>
          <w:p w:rsidR="00FD1AAB" w:rsidRPr="009C590B" w:rsidRDefault="00FD1AAB" w:rsidP="00676415">
            <w:pPr>
              <w:pStyle w:val="TableParagraph"/>
              <w:jc w:val="center"/>
              <w:rPr>
                <w:b/>
                <w:sz w:val="24"/>
                <w:szCs w:val="24"/>
              </w:rPr>
            </w:pPr>
            <w:r w:rsidRPr="009C590B">
              <w:rPr>
                <w:rFonts w:hint="eastAsia"/>
                <w:b/>
                <w:sz w:val="24"/>
                <w:szCs w:val="24"/>
              </w:rPr>
              <w:t>小计</w:t>
            </w:r>
          </w:p>
        </w:tc>
        <w:tc>
          <w:tcPr>
            <w:tcW w:w="850" w:type="dxa"/>
            <w:vAlign w:val="center"/>
          </w:tcPr>
          <w:p w:rsidR="00FD1AAB" w:rsidRPr="009C590B" w:rsidRDefault="00FD1AAB" w:rsidP="00676415">
            <w:pPr>
              <w:pStyle w:val="TableParagraph"/>
              <w:jc w:val="center"/>
              <w:rPr>
                <w:sz w:val="24"/>
                <w:szCs w:val="24"/>
              </w:rPr>
            </w:pPr>
            <w:r w:rsidRPr="009C590B">
              <w:rPr>
                <w:rFonts w:hint="eastAsia"/>
                <w:sz w:val="24"/>
                <w:szCs w:val="24"/>
              </w:rPr>
              <w:t>10</w:t>
            </w:r>
          </w:p>
        </w:tc>
      </w:tr>
      <w:tr w:rsidR="00FD1AAB" w:rsidRPr="009C590B" w:rsidTr="00676415">
        <w:trPr>
          <w:trHeight w:val="523"/>
        </w:trPr>
        <w:tc>
          <w:tcPr>
            <w:tcW w:w="8223" w:type="dxa"/>
            <w:gridSpan w:val="3"/>
            <w:vAlign w:val="center"/>
          </w:tcPr>
          <w:p w:rsidR="00FD1AAB" w:rsidRPr="009C590B" w:rsidRDefault="00FD1AAB" w:rsidP="00676415">
            <w:pPr>
              <w:pStyle w:val="TableParagraph"/>
              <w:jc w:val="center"/>
              <w:rPr>
                <w:b/>
                <w:sz w:val="24"/>
                <w:szCs w:val="24"/>
              </w:rPr>
            </w:pPr>
            <w:r w:rsidRPr="009C590B">
              <w:rPr>
                <w:rFonts w:hint="eastAsia"/>
                <w:b/>
                <w:sz w:val="24"/>
                <w:szCs w:val="24"/>
              </w:rPr>
              <w:t>总分</w:t>
            </w:r>
          </w:p>
        </w:tc>
        <w:tc>
          <w:tcPr>
            <w:tcW w:w="850" w:type="dxa"/>
            <w:vAlign w:val="center"/>
          </w:tcPr>
          <w:p w:rsidR="00FD1AAB" w:rsidRPr="009C590B" w:rsidRDefault="00FD1AAB" w:rsidP="00676415">
            <w:pPr>
              <w:pStyle w:val="TableParagraph"/>
              <w:spacing w:line="291" w:lineRule="exact"/>
              <w:jc w:val="center"/>
              <w:rPr>
                <w:sz w:val="24"/>
                <w:szCs w:val="24"/>
              </w:rPr>
            </w:pPr>
            <w:r w:rsidRPr="009C590B">
              <w:rPr>
                <w:rFonts w:hint="eastAsia"/>
                <w:sz w:val="24"/>
                <w:szCs w:val="24"/>
              </w:rPr>
              <w:t>100</w:t>
            </w:r>
          </w:p>
        </w:tc>
      </w:tr>
    </w:tbl>
    <w:p w:rsidR="00FD1AAB" w:rsidRPr="009C590B" w:rsidRDefault="00FD1AAB" w:rsidP="00FD1AAB">
      <w:pPr>
        <w:pStyle w:val="a3"/>
        <w:ind w:left="0"/>
        <w:rPr>
          <w:rFonts w:ascii="方正小标宋简体"/>
          <w:sz w:val="20"/>
        </w:rPr>
      </w:pPr>
    </w:p>
    <w:p w:rsidR="00FD1AAB" w:rsidRPr="009C590B" w:rsidRDefault="00FD1AAB" w:rsidP="00FD1AAB">
      <w:pPr>
        <w:spacing w:line="240" w:lineRule="exact"/>
        <w:rPr>
          <w:rFonts w:ascii="仿宋_GB2312" w:eastAsia="仿宋_GB2312"/>
          <w:sz w:val="32"/>
          <w:szCs w:val="32"/>
        </w:rPr>
      </w:pPr>
    </w:p>
    <w:p w:rsidR="009B51DF" w:rsidRDefault="009B51DF"/>
    <w:sectPr w:rsidR="009B51D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1AAB"/>
    <w:rsid w:val="009B51DF"/>
    <w:rsid w:val="00FD1A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0003A3"/>
  <w15:chartTrackingRefBased/>
  <w15:docId w15:val="{99421D4A-F60A-42E7-AF4D-8D5A3F2AC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1AA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FD1AAB"/>
    <w:pPr>
      <w:autoSpaceDE w:val="0"/>
      <w:autoSpaceDN w:val="0"/>
      <w:ind w:left="171"/>
      <w:jc w:val="left"/>
    </w:pPr>
    <w:rPr>
      <w:rFonts w:ascii="仿宋_GB2312" w:eastAsia="仿宋_GB2312" w:hAnsi="仿宋_GB2312" w:cs="仿宋_GB2312"/>
      <w:kern w:val="0"/>
      <w:sz w:val="32"/>
      <w:szCs w:val="32"/>
      <w:lang w:eastAsia="en-US"/>
    </w:rPr>
  </w:style>
  <w:style w:type="character" w:customStyle="1" w:styleId="a4">
    <w:name w:val="正文文本 字符"/>
    <w:basedOn w:val="a0"/>
    <w:link w:val="a3"/>
    <w:uiPriority w:val="1"/>
    <w:rsid w:val="00FD1AAB"/>
    <w:rPr>
      <w:rFonts w:ascii="仿宋_GB2312" w:eastAsia="仿宋_GB2312" w:hAnsi="仿宋_GB2312" w:cs="仿宋_GB2312"/>
      <w:kern w:val="0"/>
      <w:sz w:val="32"/>
      <w:szCs w:val="32"/>
      <w:lang w:eastAsia="en-US"/>
    </w:rPr>
  </w:style>
  <w:style w:type="table" w:customStyle="1" w:styleId="TableNormal">
    <w:name w:val="Table Normal"/>
    <w:uiPriority w:val="2"/>
    <w:semiHidden/>
    <w:unhideWhenUsed/>
    <w:qFormat/>
    <w:rsid w:val="00FD1AAB"/>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D1AAB"/>
    <w:pPr>
      <w:autoSpaceDE w:val="0"/>
      <w:autoSpaceDN w:val="0"/>
      <w:jc w:val="left"/>
    </w:pPr>
    <w:rPr>
      <w:rFonts w:ascii="仿宋_GB2312" w:eastAsia="仿宋_GB2312" w:hAnsi="仿宋_GB2312" w:cs="仿宋_GB2312"/>
      <w:kern w:val="0"/>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76</Words>
  <Characters>435</Characters>
  <Application>Microsoft Office Word</Application>
  <DocSecurity>0</DocSecurity>
  <Lines>3</Lines>
  <Paragraphs>1</Paragraphs>
  <ScaleCrop>false</ScaleCrop>
  <Company>Microsoft</Company>
  <LinksUpToDate>false</LinksUpToDate>
  <CharactersWithSpaces>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SongYing</dc:creator>
  <cp:keywords/>
  <dc:description/>
  <cp:lastModifiedBy>SongYing</cp:lastModifiedBy>
  <cp:revision>1</cp:revision>
  <dcterms:created xsi:type="dcterms:W3CDTF">2022-07-12T03:03:00Z</dcterms:created>
  <dcterms:modified xsi:type="dcterms:W3CDTF">2022-07-12T03:04:00Z</dcterms:modified>
</cp:coreProperties>
</file>